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tbl>
      <w:tblPr>
        <w:tblW w:w="0" w:type="auto"/>
        <w:tblLook w:val="01E0"/>
      </w:tblPr>
      <w:tblGrid>
        <w:gridCol w:w="3170"/>
        <w:gridCol w:w="3245"/>
        <w:gridCol w:w="3156"/>
      </w:tblGrid>
      <w:tr w:rsidR="00991EE8" w:rsidRPr="00991EE8" w:rsidTr="00991EE8">
        <w:tc>
          <w:tcPr>
            <w:tcW w:w="3285" w:type="dxa"/>
          </w:tcPr>
          <w:p w:rsidR="00991EE8" w:rsidRPr="00991EE8" w:rsidRDefault="00991EE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91EE8">
              <w:rPr>
                <w:rFonts w:ascii="Times New Roman" w:hAnsi="Times New Roman" w:cs="Times New Roman"/>
                <w:b/>
              </w:rPr>
              <w:t>« Согласовано»</w:t>
            </w:r>
          </w:p>
          <w:p w:rsidR="00991EE8" w:rsidRPr="00991EE8" w:rsidRDefault="00991EE8">
            <w:pPr>
              <w:rPr>
                <w:rFonts w:ascii="Times New Roman" w:hAnsi="Times New Roman" w:cs="Times New Roman"/>
              </w:rPr>
            </w:pPr>
            <w:r w:rsidRPr="00991EE8">
              <w:rPr>
                <w:rFonts w:ascii="Times New Roman" w:hAnsi="Times New Roman" w:cs="Times New Roman"/>
              </w:rPr>
              <w:t xml:space="preserve">Руководитель </w:t>
            </w:r>
            <w:r w:rsidRPr="00991EE8">
              <w:rPr>
                <w:rFonts w:ascii="Times New Roman" w:hAnsi="Times New Roman" w:cs="Times New Roman"/>
                <w:lang w:val="tt-RU"/>
              </w:rPr>
              <w:t>Ш</w:t>
            </w:r>
            <w:r w:rsidRPr="00991EE8">
              <w:rPr>
                <w:rFonts w:ascii="Times New Roman" w:hAnsi="Times New Roman" w:cs="Times New Roman"/>
              </w:rPr>
              <w:t>МО</w:t>
            </w:r>
          </w:p>
          <w:p w:rsidR="00991EE8" w:rsidRPr="00991EE8" w:rsidRDefault="00991EE8">
            <w:pPr>
              <w:rPr>
                <w:rFonts w:ascii="Times New Roman" w:hAnsi="Times New Roman" w:cs="Times New Roman"/>
              </w:rPr>
            </w:pPr>
            <w:r w:rsidRPr="00991EE8">
              <w:rPr>
                <w:rFonts w:ascii="Times New Roman" w:hAnsi="Times New Roman" w:cs="Times New Roman"/>
              </w:rPr>
              <w:t>_____</w:t>
            </w:r>
            <w:r w:rsidRPr="00991EE8">
              <w:rPr>
                <w:rFonts w:ascii="Times New Roman" w:hAnsi="Times New Roman" w:cs="Times New Roman"/>
              </w:rPr>
              <w:tab/>
              <w:t>/______________</w:t>
            </w:r>
            <w:r w:rsidRPr="00991EE8">
              <w:rPr>
                <w:rFonts w:ascii="Times New Roman" w:hAnsi="Times New Roman" w:cs="Times New Roman"/>
              </w:rPr>
              <w:tab/>
              <w:t>/</w:t>
            </w:r>
          </w:p>
          <w:p w:rsidR="00991EE8" w:rsidRPr="00991EE8" w:rsidRDefault="00991EE8">
            <w:pPr>
              <w:rPr>
                <w:rFonts w:ascii="Times New Roman" w:hAnsi="Times New Roman" w:cs="Times New Roman"/>
                <w:lang w:val="tt-RU"/>
              </w:rPr>
            </w:pPr>
            <w:r w:rsidRPr="00991EE8">
              <w:rPr>
                <w:rFonts w:ascii="Times New Roman" w:hAnsi="Times New Roman" w:cs="Times New Roman"/>
              </w:rPr>
              <w:t>Протокол №</w:t>
            </w:r>
            <w:r w:rsidRPr="00991EE8">
              <w:rPr>
                <w:rFonts w:ascii="Times New Roman" w:hAnsi="Times New Roman" w:cs="Times New Roman"/>
                <w:lang w:val="tt-RU"/>
              </w:rPr>
              <w:t>__</w:t>
            </w:r>
          </w:p>
          <w:p w:rsidR="00991EE8" w:rsidRPr="00991EE8" w:rsidRDefault="00991EE8">
            <w:pPr>
              <w:rPr>
                <w:rFonts w:ascii="Times New Roman" w:hAnsi="Times New Roman" w:cs="Times New Roman"/>
              </w:rPr>
            </w:pPr>
            <w:r w:rsidRPr="00991EE8">
              <w:rPr>
                <w:rFonts w:ascii="Times New Roman" w:hAnsi="Times New Roman" w:cs="Times New Roman"/>
                <w:lang w:val="tt-RU"/>
              </w:rPr>
              <w:t>о</w:t>
            </w:r>
            <w:r w:rsidRPr="00991EE8">
              <w:rPr>
                <w:rFonts w:ascii="Times New Roman" w:hAnsi="Times New Roman" w:cs="Times New Roman"/>
              </w:rPr>
              <w:t>т</w:t>
            </w:r>
            <w:r w:rsidRPr="00991EE8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991EE8">
              <w:rPr>
                <w:rFonts w:ascii="Times New Roman" w:hAnsi="Times New Roman" w:cs="Times New Roman"/>
              </w:rPr>
              <w:t xml:space="preserve">«___» </w:t>
            </w:r>
            <w:r w:rsidRPr="00991EE8">
              <w:rPr>
                <w:rFonts w:ascii="Times New Roman" w:hAnsi="Times New Roman" w:cs="Times New Roman"/>
                <w:lang w:val="tt-RU"/>
              </w:rPr>
              <w:t xml:space="preserve">августа </w:t>
            </w:r>
            <w:r w:rsidRPr="00991EE8">
              <w:rPr>
                <w:rFonts w:ascii="Times New Roman" w:hAnsi="Times New Roman" w:cs="Times New Roman"/>
              </w:rPr>
              <w:t>20</w:t>
            </w:r>
            <w:r w:rsidRPr="00991EE8">
              <w:rPr>
                <w:rFonts w:ascii="Times New Roman" w:hAnsi="Times New Roman" w:cs="Times New Roman"/>
                <w:lang w:val="tt-RU"/>
              </w:rPr>
              <w:t>14</w:t>
            </w:r>
            <w:r w:rsidRPr="00991EE8">
              <w:rPr>
                <w:rFonts w:ascii="Times New Roman" w:hAnsi="Times New Roman" w:cs="Times New Roman"/>
              </w:rPr>
              <w:t>г.</w:t>
            </w:r>
          </w:p>
          <w:p w:rsidR="00991EE8" w:rsidRPr="00991EE8" w:rsidRDefault="00991EE8">
            <w:pPr>
              <w:rPr>
                <w:rFonts w:ascii="Times New Roman" w:hAnsi="Times New Roman" w:cs="Times New Roman"/>
              </w:rPr>
            </w:pPr>
          </w:p>
          <w:p w:rsidR="00991EE8" w:rsidRPr="00991EE8" w:rsidRDefault="00991EE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3285" w:type="dxa"/>
          </w:tcPr>
          <w:p w:rsidR="00991EE8" w:rsidRPr="00991EE8" w:rsidRDefault="00991EE8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91EE8">
              <w:rPr>
                <w:rFonts w:ascii="Times New Roman" w:hAnsi="Times New Roman" w:cs="Times New Roman"/>
                <w:b/>
              </w:rPr>
              <w:t>«Согласовано»</w:t>
            </w:r>
          </w:p>
          <w:p w:rsidR="00991EE8" w:rsidRPr="00991EE8" w:rsidRDefault="00991EE8">
            <w:pPr>
              <w:rPr>
                <w:rFonts w:ascii="Times New Roman" w:hAnsi="Times New Roman" w:cs="Times New Roman"/>
              </w:rPr>
            </w:pPr>
            <w:r w:rsidRPr="00991EE8">
              <w:rPr>
                <w:rFonts w:ascii="Times New Roman" w:hAnsi="Times New Roman" w:cs="Times New Roman"/>
              </w:rPr>
              <w:t>Заместитель руководителя по УР____/</w:t>
            </w:r>
            <w:r w:rsidRPr="00991EE8">
              <w:rPr>
                <w:rFonts w:ascii="Times New Roman" w:hAnsi="Times New Roman" w:cs="Times New Roman"/>
                <w:lang w:val="tt-RU"/>
              </w:rPr>
              <w:t>Д.Д.Абдрахманова</w:t>
            </w:r>
            <w:r w:rsidRPr="00991EE8">
              <w:rPr>
                <w:rFonts w:ascii="Times New Roman" w:hAnsi="Times New Roman" w:cs="Times New Roman"/>
              </w:rPr>
              <w:t>/</w:t>
            </w:r>
          </w:p>
          <w:p w:rsidR="00991EE8" w:rsidRPr="00991EE8" w:rsidRDefault="00991EE8">
            <w:pPr>
              <w:rPr>
                <w:rFonts w:ascii="Times New Roman" w:hAnsi="Times New Roman" w:cs="Times New Roman"/>
              </w:rPr>
            </w:pPr>
            <w:r w:rsidRPr="00991EE8">
              <w:rPr>
                <w:rFonts w:ascii="Times New Roman" w:hAnsi="Times New Roman" w:cs="Times New Roman"/>
              </w:rPr>
              <w:t xml:space="preserve"> «</w:t>
            </w:r>
            <w:r w:rsidR="00F02037">
              <w:rPr>
                <w:rFonts w:ascii="Times New Roman" w:hAnsi="Times New Roman" w:cs="Times New Roman"/>
                <w:lang w:val="tt-RU"/>
              </w:rPr>
              <w:t>___</w:t>
            </w:r>
            <w:r w:rsidRPr="00991EE8">
              <w:rPr>
                <w:rFonts w:ascii="Times New Roman" w:hAnsi="Times New Roman" w:cs="Times New Roman"/>
              </w:rPr>
              <w:t xml:space="preserve">» </w:t>
            </w:r>
            <w:r w:rsidR="00F02037">
              <w:rPr>
                <w:rFonts w:ascii="Times New Roman" w:hAnsi="Times New Roman" w:cs="Times New Roman"/>
                <w:lang w:val="tt-RU"/>
              </w:rPr>
              <w:t>___________</w:t>
            </w:r>
            <w:r w:rsidRPr="00991EE8">
              <w:rPr>
                <w:rFonts w:ascii="Times New Roman" w:hAnsi="Times New Roman" w:cs="Times New Roman"/>
              </w:rPr>
              <w:t>20</w:t>
            </w:r>
            <w:r w:rsidRPr="00991EE8">
              <w:rPr>
                <w:rFonts w:ascii="Times New Roman" w:hAnsi="Times New Roman" w:cs="Times New Roman"/>
                <w:lang w:val="tt-RU"/>
              </w:rPr>
              <w:t>14</w:t>
            </w:r>
            <w:r w:rsidRPr="00991EE8">
              <w:rPr>
                <w:rFonts w:ascii="Times New Roman" w:hAnsi="Times New Roman" w:cs="Times New Roman"/>
              </w:rPr>
              <w:t>г.</w:t>
            </w:r>
          </w:p>
          <w:p w:rsidR="00991EE8" w:rsidRPr="00991EE8" w:rsidRDefault="00991E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285" w:type="dxa"/>
          </w:tcPr>
          <w:p w:rsidR="00991EE8" w:rsidRPr="00991EE8" w:rsidRDefault="00991EE8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991EE8">
              <w:rPr>
                <w:rFonts w:ascii="Times New Roman" w:hAnsi="Times New Roman" w:cs="Times New Roman"/>
                <w:b/>
              </w:rPr>
              <w:t>«Утверждаю»</w:t>
            </w:r>
          </w:p>
          <w:p w:rsidR="00991EE8" w:rsidRPr="00991EE8" w:rsidRDefault="00991EE8">
            <w:pPr>
              <w:rPr>
                <w:rFonts w:ascii="Times New Roman" w:hAnsi="Times New Roman" w:cs="Times New Roman"/>
                <w:lang w:val="tt-RU"/>
              </w:rPr>
            </w:pPr>
            <w:r w:rsidRPr="00991EE8">
              <w:rPr>
                <w:rFonts w:ascii="Times New Roman" w:hAnsi="Times New Roman" w:cs="Times New Roman"/>
              </w:rPr>
              <w:t xml:space="preserve">Директор </w:t>
            </w:r>
          </w:p>
          <w:p w:rsidR="00991EE8" w:rsidRPr="00991EE8" w:rsidRDefault="00991EE8">
            <w:pPr>
              <w:rPr>
                <w:rFonts w:ascii="Times New Roman" w:hAnsi="Times New Roman" w:cs="Times New Roman"/>
                <w:lang w:val="tt-RU"/>
              </w:rPr>
            </w:pPr>
            <w:r w:rsidRPr="00991EE8">
              <w:rPr>
                <w:rFonts w:ascii="Times New Roman" w:hAnsi="Times New Roman" w:cs="Times New Roman"/>
              </w:rPr>
              <w:t>____/</w:t>
            </w:r>
            <w:r w:rsidRPr="00991EE8">
              <w:rPr>
                <w:rFonts w:ascii="Times New Roman" w:hAnsi="Times New Roman" w:cs="Times New Roman"/>
                <w:lang w:val="tt-RU"/>
              </w:rPr>
              <w:t>И.И. Шарафутдинова/</w:t>
            </w:r>
          </w:p>
          <w:p w:rsidR="00991EE8" w:rsidRPr="00991EE8" w:rsidRDefault="00991EE8">
            <w:pPr>
              <w:rPr>
                <w:rFonts w:ascii="Times New Roman" w:hAnsi="Times New Roman" w:cs="Times New Roman"/>
                <w:lang w:val="tt-RU"/>
              </w:rPr>
            </w:pPr>
            <w:r w:rsidRPr="00991EE8">
              <w:rPr>
                <w:rFonts w:ascii="Times New Roman" w:hAnsi="Times New Roman" w:cs="Times New Roman"/>
              </w:rPr>
              <w:t xml:space="preserve">Приказ </w:t>
            </w:r>
            <w:r w:rsidRPr="00991EE8">
              <w:rPr>
                <w:rFonts w:ascii="Times New Roman" w:hAnsi="Times New Roman" w:cs="Times New Roman"/>
                <w:lang w:val="tt-RU"/>
              </w:rPr>
              <w:t xml:space="preserve">№ </w:t>
            </w:r>
            <w:r w:rsidR="00F02037">
              <w:rPr>
                <w:rFonts w:ascii="Times New Roman" w:hAnsi="Times New Roman" w:cs="Times New Roman"/>
                <w:lang w:val="tt-RU"/>
              </w:rPr>
              <w:t>5</w:t>
            </w:r>
          </w:p>
          <w:p w:rsidR="00991EE8" w:rsidRPr="00991EE8" w:rsidRDefault="00991EE8">
            <w:pPr>
              <w:rPr>
                <w:rFonts w:ascii="Times New Roman" w:hAnsi="Times New Roman" w:cs="Times New Roman"/>
              </w:rPr>
            </w:pPr>
            <w:r w:rsidRPr="00991EE8">
              <w:rPr>
                <w:rFonts w:ascii="Times New Roman" w:hAnsi="Times New Roman" w:cs="Times New Roman"/>
                <w:lang w:val="tt-RU"/>
              </w:rPr>
              <w:t>о</w:t>
            </w:r>
            <w:r w:rsidRPr="00991EE8">
              <w:rPr>
                <w:rFonts w:ascii="Times New Roman" w:hAnsi="Times New Roman" w:cs="Times New Roman"/>
              </w:rPr>
              <w:t>т</w:t>
            </w:r>
            <w:r w:rsidRPr="00991EE8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991EE8">
              <w:rPr>
                <w:rFonts w:ascii="Times New Roman" w:hAnsi="Times New Roman" w:cs="Times New Roman"/>
              </w:rPr>
              <w:t>«</w:t>
            </w:r>
            <w:r w:rsidRPr="00991EE8">
              <w:rPr>
                <w:rFonts w:ascii="Times New Roman" w:hAnsi="Times New Roman" w:cs="Times New Roman"/>
                <w:lang w:val="tt-RU"/>
              </w:rPr>
              <w:t>1</w:t>
            </w:r>
            <w:r w:rsidR="00F02037">
              <w:rPr>
                <w:rFonts w:ascii="Times New Roman" w:hAnsi="Times New Roman" w:cs="Times New Roman"/>
                <w:lang w:val="tt-RU"/>
              </w:rPr>
              <w:t>2</w:t>
            </w:r>
            <w:r w:rsidRPr="00991EE8">
              <w:rPr>
                <w:rFonts w:ascii="Times New Roman" w:hAnsi="Times New Roman" w:cs="Times New Roman"/>
              </w:rPr>
              <w:t xml:space="preserve">» </w:t>
            </w:r>
            <w:r w:rsidR="00F02037">
              <w:rPr>
                <w:rFonts w:ascii="Times New Roman" w:hAnsi="Times New Roman" w:cs="Times New Roman"/>
                <w:lang w:val="tt-RU"/>
              </w:rPr>
              <w:t>январь</w:t>
            </w:r>
            <w:r w:rsidRPr="00991EE8">
              <w:rPr>
                <w:rFonts w:ascii="Times New Roman" w:hAnsi="Times New Roman" w:cs="Times New Roman"/>
                <w:lang w:val="tt-RU"/>
              </w:rPr>
              <w:t xml:space="preserve"> </w:t>
            </w:r>
            <w:r w:rsidRPr="00991EE8">
              <w:rPr>
                <w:rFonts w:ascii="Times New Roman" w:hAnsi="Times New Roman" w:cs="Times New Roman"/>
              </w:rPr>
              <w:t>20</w:t>
            </w:r>
            <w:r w:rsidRPr="00991EE8">
              <w:rPr>
                <w:rFonts w:ascii="Times New Roman" w:hAnsi="Times New Roman" w:cs="Times New Roman"/>
                <w:lang w:val="tt-RU"/>
              </w:rPr>
              <w:t xml:space="preserve">14 </w:t>
            </w:r>
            <w:r w:rsidRPr="00991EE8">
              <w:rPr>
                <w:rFonts w:ascii="Times New Roman" w:hAnsi="Times New Roman" w:cs="Times New Roman"/>
              </w:rPr>
              <w:t>г.</w:t>
            </w:r>
          </w:p>
          <w:p w:rsidR="00991EE8" w:rsidRPr="00991EE8" w:rsidRDefault="00991EE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91EE8" w:rsidRPr="00991EE8" w:rsidRDefault="00991EE8" w:rsidP="00991EE8">
      <w:pPr>
        <w:rPr>
          <w:rFonts w:ascii="Times New Roman" w:hAnsi="Times New Roman" w:cs="Times New Roman"/>
        </w:rPr>
      </w:pPr>
    </w:p>
    <w:p w:rsidR="00991EE8" w:rsidRPr="00991EE8" w:rsidRDefault="00991EE8" w:rsidP="00991EE8">
      <w:pPr>
        <w:pStyle w:val="13"/>
        <w:jc w:val="center"/>
        <w:rPr>
          <w:rFonts w:ascii="Times New Roman" w:hAnsi="Times New Roman"/>
          <w:b/>
          <w:sz w:val="36"/>
          <w:szCs w:val="36"/>
          <w:lang w:val="tt-RU"/>
        </w:rPr>
      </w:pPr>
      <w:r w:rsidRPr="00991EE8">
        <w:rPr>
          <w:rFonts w:ascii="Times New Roman" w:hAnsi="Times New Roman"/>
          <w:b/>
          <w:sz w:val="36"/>
          <w:szCs w:val="36"/>
          <w:lang w:val="tt-RU"/>
        </w:rPr>
        <w:t>Рабочая  программа</w:t>
      </w:r>
    </w:p>
    <w:p w:rsidR="00991EE8" w:rsidRPr="00991EE8" w:rsidRDefault="00991EE8" w:rsidP="00991EE8">
      <w:pPr>
        <w:pStyle w:val="13"/>
        <w:jc w:val="center"/>
        <w:rPr>
          <w:rFonts w:ascii="Times New Roman" w:hAnsi="Times New Roman"/>
          <w:sz w:val="36"/>
          <w:szCs w:val="36"/>
          <w:lang w:val="tt-RU"/>
        </w:rPr>
      </w:pPr>
      <w:r w:rsidRPr="00991EE8">
        <w:rPr>
          <w:rFonts w:ascii="Times New Roman" w:hAnsi="Times New Roman"/>
          <w:sz w:val="36"/>
          <w:szCs w:val="36"/>
          <w:lang w:val="tt-RU"/>
        </w:rPr>
        <w:t xml:space="preserve">по  искусство (музыка)для 7 класса </w:t>
      </w:r>
    </w:p>
    <w:p w:rsidR="00991EE8" w:rsidRPr="00991EE8" w:rsidRDefault="00991EE8" w:rsidP="00991EE8">
      <w:pPr>
        <w:pStyle w:val="13"/>
        <w:jc w:val="center"/>
        <w:rPr>
          <w:rFonts w:ascii="Times New Roman" w:hAnsi="Times New Roman"/>
          <w:sz w:val="36"/>
          <w:szCs w:val="36"/>
          <w:lang w:val="tt-RU"/>
        </w:rPr>
      </w:pPr>
      <w:r w:rsidRPr="00991EE8">
        <w:rPr>
          <w:rFonts w:ascii="Times New Roman" w:hAnsi="Times New Roman"/>
          <w:sz w:val="36"/>
          <w:szCs w:val="36"/>
          <w:lang w:val="tt-RU"/>
        </w:rPr>
        <w:t xml:space="preserve"> учителя  истории и обществознания</w:t>
      </w:r>
    </w:p>
    <w:p w:rsidR="00991EE8" w:rsidRPr="00991EE8" w:rsidRDefault="00991EE8" w:rsidP="00991EE8">
      <w:pPr>
        <w:pStyle w:val="13"/>
        <w:jc w:val="center"/>
        <w:rPr>
          <w:rFonts w:ascii="Times New Roman" w:hAnsi="Times New Roman"/>
          <w:sz w:val="36"/>
          <w:szCs w:val="36"/>
          <w:lang w:val="tt-RU"/>
        </w:rPr>
      </w:pPr>
      <w:r w:rsidRPr="00991EE8">
        <w:rPr>
          <w:rFonts w:ascii="Times New Roman" w:hAnsi="Times New Roman"/>
          <w:sz w:val="36"/>
          <w:szCs w:val="36"/>
          <w:lang w:val="tt-RU"/>
        </w:rPr>
        <w:t xml:space="preserve">муниципального  бюджетного </w:t>
      </w:r>
    </w:p>
    <w:p w:rsidR="00991EE8" w:rsidRPr="00991EE8" w:rsidRDefault="00991EE8" w:rsidP="00991EE8">
      <w:pPr>
        <w:pStyle w:val="13"/>
        <w:jc w:val="center"/>
        <w:rPr>
          <w:rFonts w:ascii="Times New Roman" w:hAnsi="Times New Roman"/>
          <w:sz w:val="36"/>
          <w:szCs w:val="36"/>
          <w:lang w:val="tt-RU"/>
        </w:rPr>
      </w:pPr>
      <w:r w:rsidRPr="00991EE8">
        <w:rPr>
          <w:rFonts w:ascii="Times New Roman" w:hAnsi="Times New Roman"/>
          <w:sz w:val="36"/>
          <w:szCs w:val="36"/>
          <w:lang w:val="tt-RU"/>
        </w:rPr>
        <w:t xml:space="preserve"> общеобразовательного  учреждения </w:t>
      </w:r>
    </w:p>
    <w:p w:rsidR="00991EE8" w:rsidRPr="00991EE8" w:rsidRDefault="00991EE8" w:rsidP="00991EE8">
      <w:pPr>
        <w:pStyle w:val="13"/>
        <w:jc w:val="center"/>
        <w:rPr>
          <w:rFonts w:ascii="Times New Roman" w:hAnsi="Times New Roman"/>
          <w:sz w:val="36"/>
          <w:szCs w:val="36"/>
          <w:lang w:val="tt-RU"/>
        </w:rPr>
      </w:pPr>
      <w:r w:rsidRPr="00991EE8">
        <w:rPr>
          <w:rFonts w:ascii="Times New Roman" w:hAnsi="Times New Roman"/>
          <w:sz w:val="36"/>
          <w:szCs w:val="36"/>
          <w:lang w:val="tt-RU"/>
        </w:rPr>
        <w:t>“ Нурлатская  основная  общеобразовательная  школа”</w:t>
      </w:r>
    </w:p>
    <w:p w:rsidR="00991EE8" w:rsidRPr="00991EE8" w:rsidRDefault="00991EE8" w:rsidP="00991EE8">
      <w:pPr>
        <w:pStyle w:val="13"/>
        <w:jc w:val="center"/>
        <w:rPr>
          <w:rFonts w:ascii="Times New Roman" w:hAnsi="Times New Roman"/>
          <w:sz w:val="36"/>
          <w:szCs w:val="36"/>
          <w:lang w:val="tt-RU"/>
        </w:rPr>
      </w:pPr>
      <w:r w:rsidRPr="00991EE8">
        <w:rPr>
          <w:rFonts w:ascii="Times New Roman" w:hAnsi="Times New Roman"/>
          <w:sz w:val="36"/>
          <w:szCs w:val="36"/>
          <w:lang w:val="tt-RU"/>
        </w:rPr>
        <w:t>Буинского   муниципального  района  Республики  Татарстан</w:t>
      </w:r>
    </w:p>
    <w:p w:rsidR="00991EE8" w:rsidRPr="00991EE8" w:rsidRDefault="00F02037" w:rsidP="00991EE8">
      <w:pPr>
        <w:pStyle w:val="13"/>
        <w:jc w:val="center"/>
        <w:rPr>
          <w:rFonts w:ascii="Times New Roman" w:hAnsi="Times New Roman"/>
          <w:sz w:val="36"/>
          <w:szCs w:val="36"/>
          <w:lang w:val="tt-RU"/>
        </w:rPr>
      </w:pPr>
      <w:r>
        <w:rPr>
          <w:rFonts w:ascii="Times New Roman" w:hAnsi="Times New Roman"/>
          <w:sz w:val="36"/>
          <w:szCs w:val="36"/>
          <w:lang w:val="tt-RU"/>
        </w:rPr>
        <w:t>Султановой Айсылу Мансуровны.</w:t>
      </w:r>
    </w:p>
    <w:p w:rsidR="00991EE8" w:rsidRPr="00991EE8" w:rsidRDefault="00991EE8" w:rsidP="00991EE8">
      <w:pPr>
        <w:rPr>
          <w:rFonts w:ascii="Times New Roman" w:hAnsi="Times New Roman" w:cs="Times New Roman"/>
          <w:lang w:val="tt-RU"/>
        </w:rPr>
      </w:pPr>
    </w:p>
    <w:p w:rsidR="00991EE8" w:rsidRPr="00991EE8" w:rsidRDefault="00991EE8" w:rsidP="00991EE8">
      <w:pPr>
        <w:ind w:left="6120"/>
        <w:rPr>
          <w:rFonts w:ascii="Times New Roman" w:hAnsi="Times New Roman" w:cs="Times New Roman"/>
        </w:rPr>
      </w:pPr>
    </w:p>
    <w:p w:rsidR="00991EE8" w:rsidRPr="00991EE8" w:rsidRDefault="00991EE8" w:rsidP="00991EE8">
      <w:pPr>
        <w:ind w:left="6120"/>
        <w:rPr>
          <w:rFonts w:ascii="Times New Roman" w:hAnsi="Times New Roman" w:cs="Times New Roman"/>
        </w:rPr>
      </w:pPr>
    </w:p>
    <w:p w:rsidR="00991EE8" w:rsidRPr="00991EE8" w:rsidRDefault="00991EE8" w:rsidP="00991EE8">
      <w:pPr>
        <w:ind w:left="6120"/>
        <w:rPr>
          <w:rFonts w:ascii="Times New Roman" w:hAnsi="Times New Roman" w:cs="Times New Roman"/>
        </w:rPr>
      </w:pPr>
    </w:p>
    <w:p w:rsidR="00991EE8" w:rsidRPr="00991EE8" w:rsidRDefault="00991EE8" w:rsidP="00991EE8">
      <w:pPr>
        <w:ind w:left="6120"/>
        <w:rPr>
          <w:rFonts w:ascii="Times New Roman" w:hAnsi="Times New Roman" w:cs="Times New Roman"/>
        </w:rPr>
      </w:pPr>
    </w:p>
    <w:p w:rsidR="00991EE8" w:rsidRPr="00991EE8" w:rsidRDefault="00991EE8" w:rsidP="00991EE8">
      <w:pPr>
        <w:ind w:left="6120"/>
        <w:rPr>
          <w:rFonts w:ascii="Times New Roman" w:hAnsi="Times New Roman" w:cs="Times New Roman"/>
        </w:rPr>
      </w:pPr>
      <w:r w:rsidRPr="00991EE8">
        <w:rPr>
          <w:rFonts w:ascii="Times New Roman" w:hAnsi="Times New Roman" w:cs="Times New Roman"/>
        </w:rPr>
        <w:t>Рассмотрено</w:t>
      </w:r>
      <w:r w:rsidRPr="00991EE8">
        <w:rPr>
          <w:rFonts w:ascii="Times New Roman" w:hAnsi="Times New Roman" w:cs="Times New Roman"/>
          <w:lang w:val="tt-RU"/>
        </w:rPr>
        <w:t xml:space="preserve"> </w:t>
      </w:r>
      <w:r w:rsidRPr="00991EE8">
        <w:rPr>
          <w:rFonts w:ascii="Times New Roman" w:hAnsi="Times New Roman" w:cs="Times New Roman"/>
        </w:rPr>
        <w:t xml:space="preserve"> на заседании педагогического совета</w:t>
      </w:r>
    </w:p>
    <w:p w:rsidR="00991EE8" w:rsidRPr="00991EE8" w:rsidRDefault="00991EE8" w:rsidP="00991EE8">
      <w:pPr>
        <w:ind w:left="6120"/>
        <w:rPr>
          <w:rFonts w:ascii="Times New Roman" w:hAnsi="Times New Roman" w:cs="Times New Roman"/>
          <w:lang w:val="tt-RU"/>
        </w:rPr>
      </w:pPr>
      <w:r w:rsidRPr="00991EE8">
        <w:rPr>
          <w:rFonts w:ascii="Times New Roman" w:hAnsi="Times New Roman" w:cs="Times New Roman"/>
        </w:rPr>
        <w:t xml:space="preserve">протокол № </w:t>
      </w:r>
      <w:r w:rsidRPr="00991EE8">
        <w:rPr>
          <w:rFonts w:ascii="Times New Roman" w:hAnsi="Times New Roman" w:cs="Times New Roman"/>
          <w:lang w:val="tt-RU"/>
        </w:rPr>
        <w:t>29</w:t>
      </w:r>
      <w:r w:rsidRPr="00991EE8">
        <w:rPr>
          <w:rFonts w:ascii="Times New Roman" w:hAnsi="Times New Roman" w:cs="Times New Roman"/>
        </w:rPr>
        <w:tab/>
      </w:r>
    </w:p>
    <w:p w:rsidR="00991EE8" w:rsidRPr="00991EE8" w:rsidRDefault="00991EE8" w:rsidP="00991EE8">
      <w:pPr>
        <w:ind w:left="6120"/>
        <w:rPr>
          <w:rFonts w:ascii="Times New Roman" w:hAnsi="Times New Roman" w:cs="Times New Roman"/>
        </w:rPr>
      </w:pPr>
      <w:r w:rsidRPr="00991EE8">
        <w:rPr>
          <w:rFonts w:ascii="Times New Roman" w:hAnsi="Times New Roman" w:cs="Times New Roman"/>
        </w:rPr>
        <w:t>от</w:t>
      </w:r>
      <w:r w:rsidRPr="00991EE8">
        <w:rPr>
          <w:rFonts w:ascii="Times New Roman" w:hAnsi="Times New Roman" w:cs="Times New Roman"/>
          <w:lang w:val="tt-RU"/>
        </w:rPr>
        <w:t xml:space="preserve"> </w:t>
      </w:r>
      <w:r w:rsidRPr="00991EE8">
        <w:rPr>
          <w:rFonts w:ascii="Times New Roman" w:hAnsi="Times New Roman" w:cs="Times New Roman"/>
        </w:rPr>
        <w:t>«</w:t>
      </w:r>
      <w:r w:rsidRPr="00991EE8">
        <w:rPr>
          <w:rFonts w:ascii="Times New Roman" w:hAnsi="Times New Roman" w:cs="Times New Roman"/>
          <w:lang w:val="tt-RU"/>
        </w:rPr>
        <w:t>29</w:t>
      </w:r>
      <w:r w:rsidRPr="00991EE8">
        <w:rPr>
          <w:rFonts w:ascii="Times New Roman" w:hAnsi="Times New Roman" w:cs="Times New Roman"/>
        </w:rPr>
        <w:t xml:space="preserve">» </w:t>
      </w:r>
      <w:r w:rsidR="00F02037">
        <w:rPr>
          <w:rFonts w:ascii="Times New Roman" w:hAnsi="Times New Roman" w:cs="Times New Roman"/>
          <w:lang w:val="tt-RU"/>
        </w:rPr>
        <w:t>декабря</w:t>
      </w:r>
      <w:r w:rsidRPr="00991EE8">
        <w:rPr>
          <w:rFonts w:ascii="Times New Roman" w:hAnsi="Times New Roman" w:cs="Times New Roman"/>
        </w:rPr>
        <w:tab/>
        <w:t>20</w:t>
      </w:r>
      <w:r w:rsidR="00F02037">
        <w:rPr>
          <w:rFonts w:ascii="Times New Roman" w:hAnsi="Times New Roman" w:cs="Times New Roman"/>
          <w:lang w:val="tt-RU"/>
        </w:rPr>
        <w:t>14</w:t>
      </w:r>
      <w:r w:rsidRPr="00991EE8">
        <w:rPr>
          <w:rFonts w:ascii="Times New Roman" w:hAnsi="Times New Roman" w:cs="Times New Roman"/>
        </w:rPr>
        <w:t>г.</w:t>
      </w:r>
    </w:p>
    <w:p w:rsidR="00991EE8" w:rsidRPr="00991EE8" w:rsidRDefault="00991EE8" w:rsidP="00991EE8">
      <w:pPr>
        <w:jc w:val="center"/>
        <w:rPr>
          <w:rFonts w:ascii="Times New Roman" w:hAnsi="Times New Roman" w:cs="Times New Roman"/>
          <w:b/>
        </w:rPr>
      </w:pPr>
    </w:p>
    <w:p w:rsidR="00991EE8" w:rsidRPr="00991EE8" w:rsidRDefault="00991EE8" w:rsidP="00991EE8">
      <w:pPr>
        <w:jc w:val="center"/>
        <w:rPr>
          <w:rFonts w:ascii="Times New Roman" w:hAnsi="Times New Roman" w:cs="Times New Roman"/>
          <w:b/>
        </w:rPr>
      </w:pPr>
      <w:r w:rsidRPr="00991EE8">
        <w:rPr>
          <w:rFonts w:ascii="Times New Roman" w:hAnsi="Times New Roman" w:cs="Times New Roman"/>
          <w:b/>
        </w:rPr>
        <w:t>20</w:t>
      </w:r>
      <w:r w:rsidRPr="00991EE8">
        <w:rPr>
          <w:rFonts w:ascii="Times New Roman" w:hAnsi="Times New Roman" w:cs="Times New Roman"/>
          <w:b/>
          <w:lang w:val="tt-RU"/>
        </w:rPr>
        <w:t>14</w:t>
      </w:r>
      <w:r w:rsidRPr="00991EE8">
        <w:rPr>
          <w:rFonts w:ascii="Times New Roman" w:hAnsi="Times New Roman" w:cs="Times New Roman"/>
          <w:b/>
        </w:rPr>
        <w:t xml:space="preserve"> - 20</w:t>
      </w:r>
      <w:r w:rsidRPr="00991EE8">
        <w:rPr>
          <w:rFonts w:ascii="Times New Roman" w:hAnsi="Times New Roman" w:cs="Times New Roman"/>
          <w:b/>
          <w:lang w:val="tt-RU"/>
        </w:rPr>
        <w:t>15</w:t>
      </w:r>
      <w:r w:rsidRPr="00991EE8">
        <w:rPr>
          <w:rFonts w:ascii="Times New Roman" w:hAnsi="Times New Roman" w:cs="Times New Roman"/>
          <w:b/>
        </w:rPr>
        <w:t xml:space="preserve"> учебный год</w:t>
      </w:r>
    </w:p>
    <w:p w:rsidR="00991EE8" w:rsidRPr="00991EE8" w:rsidRDefault="00991EE8" w:rsidP="00991EE8">
      <w:pPr>
        <w:rPr>
          <w:rFonts w:ascii="Times New Roman" w:hAnsi="Times New Roman" w:cs="Times New Roman"/>
        </w:rPr>
      </w:pPr>
    </w:p>
    <w:p w:rsidR="00991EE8" w:rsidRDefault="00991EE8" w:rsidP="00991EE8"/>
    <w:p w:rsidR="00991EE8" w:rsidRDefault="00991EE8" w:rsidP="00991EE8"/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991EE8" w:rsidRDefault="00991EE8" w:rsidP="00E254ED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E254ED" w:rsidRPr="003A5A27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5A2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                                           </w:t>
      </w:r>
      <w:r w:rsidRPr="003A5A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E254ED" w:rsidRPr="003A5A27" w:rsidRDefault="00E254ED" w:rsidP="00E254ED">
      <w:pPr>
        <w:keepNext/>
        <w:autoSpaceDE w:val="0"/>
        <w:autoSpaceDN w:val="0"/>
        <w:spacing w:after="0" w:line="240" w:lineRule="auto"/>
        <w:jc w:val="both"/>
        <w:outlineLvl w:val="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3A5A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Кому адресована программа: </w:t>
      </w:r>
    </w:p>
    <w:p w:rsidR="00E254ED" w:rsidRPr="003A5A27" w:rsidRDefault="00E254ED" w:rsidP="00E254ED">
      <w:pPr>
        <w:spacing w:after="0" w:line="240" w:lineRule="auto"/>
        <w:ind w:right="-13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5A2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</w:t>
      </w:r>
      <w:r w:rsidRPr="003A5A2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Рабочая  учебная программа предназнач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ена для учащихся 7 класса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Нурлатской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r w:rsidRPr="003A5A27">
        <w:rPr>
          <w:rFonts w:ascii="Times New Roman" w:eastAsia="Times New Roman" w:hAnsi="Times New Roman" w:cs="Times New Roman"/>
          <w:sz w:val="24"/>
          <w:szCs w:val="24"/>
          <w:lang w:eastAsia="ru-RU"/>
        </w:rPr>
        <w:t>ОШ.  Данная  рабочая  программа разработана на основе Федерального  Закона РФ «Об образовании в РФ» (от 29.12.2012 №273-Ф3);</w:t>
      </w:r>
    </w:p>
    <w:p w:rsidR="00E254ED" w:rsidRPr="003A5A27" w:rsidRDefault="00E254ED" w:rsidP="00E254ED">
      <w:pPr>
        <w:widowControl w:val="0"/>
        <w:autoSpaceDE w:val="0"/>
        <w:autoSpaceDN w:val="0"/>
        <w:adjustRightInd w:val="0"/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5A27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Закона Республики Татарстан «Об образовании» (в действующей редакции)</w:t>
      </w:r>
    </w:p>
    <w:p w:rsidR="00E254ED" w:rsidRPr="003A5A27" w:rsidRDefault="00E254ED" w:rsidP="00E254ED">
      <w:pPr>
        <w:widowControl w:val="0"/>
        <w:autoSpaceDE w:val="0"/>
        <w:autoSpaceDN w:val="0"/>
        <w:adjustRightInd w:val="0"/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5A27">
        <w:rPr>
          <w:rFonts w:ascii="Times New Roman" w:eastAsia="Times New Roman" w:hAnsi="Times New Roman" w:cs="Times New Roman"/>
          <w:sz w:val="24"/>
          <w:szCs w:val="24"/>
          <w:lang w:eastAsia="ru-RU"/>
        </w:rPr>
        <w:t>- Федерального компонента государственного стандарта основного общего образования (</w:t>
      </w:r>
      <w:proofErr w:type="gramStart"/>
      <w:r w:rsidRPr="003A5A27">
        <w:rPr>
          <w:rFonts w:ascii="Times New Roman" w:eastAsia="Times New Roman" w:hAnsi="Times New Roman" w:cs="Times New Roman"/>
          <w:sz w:val="24"/>
          <w:szCs w:val="24"/>
          <w:lang w:eastAsia="ru-RU"/>
        </w:rPr>
        <w:t>утвержден</w:t>
      </w:r>
      <w:proofErr w:type="gramEnd"/>
      <w:r w:rsidRPr="003A5A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Приказом МО и науки РФ от 05.03.2004 года №1089) (с действующими изменениями);</w:t>
      </w:r>
    </w:p>
    <w:p w:rsidR="00E254ED" w:rsidRDefault="00E254ED" w:rsidP="00E254ED">
      <w:pPr>
        <w:widowControl w:val="0"/>
        <w:autoSpaceDE w:val="0"/>
        <w:autoSpaceDN w:val="0"/>
        <w:adjustRightInd w:val="0"/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-Учебного плана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Нурлатская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ООШ»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Бу</w:t>
      </w:r>
      <w:r w:rsidRPr="003A5A27">
        <w:rPr>
          <w:rFonts w:ascii="Times New Roman" w:eastAsia="Times New Roman" w:hAnsi="Times New Roman" w:cs="Times New Roman"/>
          <w:sz w:val="24"/>
          <w:szCs w:val="24"/>
          <w:lang w:eastAsia="ru-RU"/>
        </w:rPr>
        <w:t>инского</w:t>
      </w:r>
      <w:proofErr w:type="spellEnd"/>
      <w:r w:rsidRPr="003A5A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муниципального рай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она Республики Татарстан на 2014-2015</w:t>
      </w:r>
      <w:r w:rsidRPr="003A5A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год, рассмотренного на педагогическом  сов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ете (протокол № 1  от 27.08.2014 года);</w:t>
      </w:r>
    </w:p>
    <w:p w:rsidR="00E254ED" w:rsidRPr="003A5A27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FE1AE0">
        <w:rPr>
          <w:rFonts w:ascii="Times New Roman" w:eastAsia="Times New Roman" w:hAnsi="Times New Roman" w:cs="Times New Roman"/>
          <w:sz w:val="24"/>
          <w:szCs w:val="24"/>
          <w:lang w:eastAsia="ru-RU"/>
        </w:rPr>
        <w:t>- Инструктивного письма «</w:t>
      </w:r>
      <w:r w:rsidRPr="00FE1AE0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Об особенностях преподавания учебного предмета «Музыка» в условиях введения федерального компонента государственного стандарта общего образования»</w:t>
      </w:r>
      <w:r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;</w:t>
      </w:r>
    </w:p>
    <w:p w:rsidR="00E254ED" w:rsidRPr="003A5A27" w:rsidRDefault="00E254ED" w:rsidP="00E254ED">
      <w:pPr>
        <w:widowControl w:val="0"/>
        <w:autoSpaceDE w:val="0"/>
        <w:autoSpaceDN w:val="0"/>
        <w:adjustRightInd w:val="0"/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A5A27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Образова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тельной программы  МБОУ «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Нурлатская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</w:t>
      </w:r>
      <w:r w:rsidRPr="003A5A27">
        <w:rPr>
          <w:rFonts w:ascii="Times New Roman" w:eastAsia="Times New Roman" w:hAnsi="Times New Roman" w:cs="Times New Roman"/>
          <w:sz w:val="24"/>
          <w:szCs w:val="24"/>
          <w:lang w:eastAsia="ru-RU"/>
        </w:rPr>
        <w:t>ОШ»</w:t>
      </w:r>
    </w:p>
    <w:p w:rsidR="00E254ED" w:rsidRPr="003A5A27" w:rsidRDefault="00E254ED" w:rsidP="00E254ED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Программа</w:t>
      </w:r>
      <w:r w:rsidRPr="003A5A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музыке  для 5-9 классов (авторы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Е.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Д.Критской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,Г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П. Сергеевой,  </w:t>
      </w:r>
      <w:r w:rsidRPr="003A5A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5-7классов общеобразовательных учрежде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ний. –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Москва, Просвещение, 20011</w:t>
      </w:r>
      <w:r w:rsidRPr="003A5A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End"/>
    </w:p>
    <w:p w:rsidR="00E254ED" w:rsidRPr="003A5A27" w:rsidRDefault="00E254ED" w:rsidP="00E254ED">
      <w:pPr>
        <w:keepNext/>
        <w:autoSpaceDE w:val="0"/>
        <w:autoSpaceDN w:val="0"/>
        <w:spacing w:after="0" w:line="240" w:lineRule="auto"/>
        <w:ind w:right="-143"/>
        <w:outlineLvl w:val="0"/>
        <w:rPr>
          <w:rFonts w:ascii="Times New Roman" w:eastAsia="Times New Roman" w:hAnsi="Times New Roman" w:cs="Times New Roman"/>
          <w:caps/>
          <w:sz w:val="24"/>
          <w:szCs w:val="24"/>
          <w:lang w:eastAsia="ru-RU"/>
        </w:rPr>
      </w:pPr>
      <w:r w:rsidRPr="003A5A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Федерального перечня учебников, рекомендованных (допущенных) к использованию в образовательном процессе в образовательных  учреждениях, реализующих программы общего образования и имеющих государственную аккредита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цию на 2014-2015</w:t>
      </w:r>
      <w:r w:rsidRPr="003A5A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год;</w:t>
      </w:r>
    </w:p>
    <w:p w:rsidR="00E254ED" w:rsidRPr="00DE1D88" w:rsidRDefault="00E254ED" w:rsidP="00E254ED">
      <w:pPr>
        <w:widowControl w:val="0"/>
        <w:autoSpaceDE w:val="0"/>
        <w:autoSpaceDN w:val="0"/>
        <w:adjustRightInd w:val="0"/>
        <w:spacing w:after="0" w:line="240" w:lineRule="auto"/>
        <w:ind w:right="-143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3A5A27">
        <w:rPr>
          <w:rFonts w:ascii="Times New Roman" w:eastAsia="Times New Roman" w:hAnsi="Times New Roman" w:cs="Times New Roman"/>
          <w:sz w:val="24"/>
          <w:szCs w:val="24"/>
          <w:lang w:eastAsia="ru-RU"/>
        </w:rPr>
        <w:t>- В соответствии с Санитарно-эпидемиологическими правилами и нормативами (</w:t>
      </w:r>
      <w:proofErr w:type="spellStart"/>
      <w:r w:rsidRPr="003A5A2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3A5A2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2.4.2. 2821-10 «Санитарно-эпидемиологические требования к условиям и организации обучения в общеобразовательных учреждениях» (зарегистрированными в Минюсте России 3 марта  201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1 года, регистрационный №19993).</w:t>
      </w:r>
      <w:proofErr w:type="gramEnd"/>
    </w:p>
    <w:p w:rsidR="00E254ED" w:rsidRPr="00DE1D88" w:rsidRDefault="00E254ED" w:rsidP="00E254ED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В соответствии с Базисным учебным планом в 7 классе на учебный предмет «Музыка» отводится 35 часов (из расчета 1 час в неделю). Курс нацелен на изучение многообразных взаимодействий музыки с жизнью, природой, обычаями, литературой, живописью,  историей, психологией музыкального восприятия, а также с другими видами и предметами художественной и познавательной деятельности.</w:t>
      </w:r>
    </w:p>
    <w:p w:rsidR="00E254ED" w:rsidRPr="00DE1D88" w:rsidRDefault="00E254ED" w:rsidP="00E254ED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7 классе продолжается работа учащихся над исследовательской проектной деятельностью. Современный проект учащихся – это дидактическое средство активизации познавательной деятельности, развития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креативности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исследовательских умений и навыков, общения в коллективе, формирования определенных личностных качеств. Исследовательские проекты являются культурологическими по своему содержанию и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межпредметными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 типу, так как в них интегрируются несколько предметов. Для исследовательской проектной деятельности рекомендуются следующие темы: «Жизнь дает для песни образы и звуки»; «Музыкальная культура родного края»; «Классика на мобильных телефонах»; «Есть ли у симфонии будущее?»; «Музыкальный театр: прошлое и настоящее»; «Камерная музыка: стили, жанры, исполнители»; «Музыка народов мира: красота и гармония». 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качестве форм контроля могут использоваться творческие задания, анализ музыкальных произведений, музыкальные викторины, уроки-концерты, защита исследовательских проектов. </w:t>
      </w:r>
    </w:p>
    <w:p w:rsidR="00E254ED" w:rsidRPr="00DE1D88" w:rsidRDefault="00E254ED" w:rsidP="00E254ED">
      <w:pPr>
        <w:tabs>
          <w:tab w:val="left" w:pos="90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Цель программы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развитие музыкальной культуры школьников как неотъемлемой части духовной культуры.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Задачи: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развитие 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музыкальности; музыкального слуха, певческого голоса, музыкальной памяти, способности к сопереживанию; образного и ассоциативного мышления, творческого воображения;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освоение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музыки и знаний о музыке, ее интонационно-образной природе, жанровом и стилевом многообразии, особенностях музыкального языка; музыкальном фольклоре, классическом наследии и современном творчестве отечественных и зарубежных композиторов; о воздействии музыки на человека; о ее взаимосвязи с другими видами искусства и жизнью;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овладение практическими умениями и навыками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различных видах музыкально-творческой деятельности: слушании музыки, пении (в том числе с ориентацией на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нотнуюзапись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), инструментальном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музицировании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музыкально-пластическом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движении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,и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мпровизации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, драматизации исполняемых произведений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- воспитание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эмоционально-ценностного отношения к музыке; устойчивого интереса к музыке, музыкальному искусству своего народа и других народов мира; музыкального вкуса учащихся; потребности к самостоятельному общению с высокохудожественной музыкой и музыкальному самообразованию;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слушательской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исполнительской культуры учащихся.</w:t>
      </w:r>
    </w:p>
    <w:p w:rsidR="00E254ED" w:rsidRPr="00DE1D88" w:rsidRDefault="00E254ED" w:rsidP="00E254ED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ind w:left="720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Отличительные особенности программы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Содержание программы основано на обширном материале, охватывающем различные виды искусств, который дает возможность учащимся осваивать духовный опыт поколений, нравственно-эстетические ценности мировой художественной культуры. Культура предстает перед школьниками как история развития человеческой памяти, величайшее нравственное значение которой, по словам академика Д.С.Лихачева, «в преодолении времени».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Отношение к памятникам любого из искусств – показатель культуры всего общества в целом и каждого человека в отдельности. Сохранение культурной среды, творческая жизнь в этой среде обеспечат привязанность к родным местам, нравственную дисциплину и социализацию личности учащихся. 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Содержание данной программы раскрывается в учебных темах каждого полугодия. В обновленном музыкальном материале, а также введении параллельного и методически целесообразного литературного и изобразительного рядов.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Одной из актуальных задач современного образования и воспитания является обращение к национальным, культурным традициям своего народа, родного края, формирование у подрастающего поколения интереса и уважения к своим истокам.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Главной темой программы 7 класса является тема «Классика и современность». Предметом рассмотрения в 7 классе являются вечные темы классической музыки и их претворение в произведениях различных жанров; художественные направления, стили и жанры классической и современной музыки; особенности музыкальной драматургии и развития музыкальных образов в произведениях крупных жанров – опере, балете, мюзикле, </w:t>
      </w:r>
      <w:proofErr w:type="spellStart"/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рок-опере</w:t>
      </w:r>
      <w:proofErr w:type="spellEnd"/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симфонии, инструментальном концерте, сюите и др. В сферу изучения входят также жанровые и стилистические особенности музыкального языка, единство содержания и формы музыкальных произведений. Особое внимание уделяется изучению стиля, который рассматривается как отражение мироощущения композитора, как отражение музыкального творчества и исполнения, присущего разным эпохам. 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Содержание раскрывается в учебных темах каждого полугодия: тема первого полугодия - «Особенности драматургии сценической музыки</w:t>
      </w:r>
      <w:r w:rsidRPr="00DE1D88">
        <w:rPr>
          <w:rFonts w:ascii="Times New Roman" w:eastAsia="Times New Roman" w:hAnsi="Times New Roman" w:cs="Times New Roman"/>
          <w:iCs/>
          <w:sz w:val="24"/>
          <w:szCs w:val="24"/>
          <w:lang w:eastAsia="ru-RU"/>
        </w:rPr>
        <w:t>»; т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ема второго полугодия - «Особенности драматургии камерной и симфонической музыки». </w:t>
      </w:r>
    </w:p>
    <w:p w:rsidR="00E254ED" w:rsidRPr="00DE1D88" w:rsidRDefault="00E254ED" w:rsidP="00E254ED">
      <w:pPr>
        <w:spacing w:after="0" w:line="240" w:lineRule="auto"/>
        <w:ind w:firstLine="5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данной программы опирается на следующие методы музыкального образования:</w:t>
      </w:r>
    </w:p>
    <w:p w:rsidR="00E254ED" w:rsidRPr="00DE1D88" w:rsidRDefault="00E254ED" w:rsidP="00E254ED">
      <w:pPr>
        <w:numPr>
          <w:ilvl w:val="0"/>
          <w:numId w:val="1"/>
        </w:numPr>
        <w:tabs>
          <w:tab w:val="num" w:pos="900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художественного, нравственно-эстетического познания музыки;</w:t>
      </w:r>
    </w:p>
    <w:p w:rsidR="00E254ED" w:rsidRPr="00DE1D88" w:rsidRDefault="00E254ED" w:rsidP="00E254ED">
      <w:pPr>
        <w:numPr>
          <w:ilvl w:val="0"/>
          <w:numId w:val="1"/>
        </w:numPr>
        <w:tabs>
          <w:tab w:val="num" w:pos="900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эмоциональной драматургии;</w:t>
      </w:r>
    </w:p>
    <w:p w:rsidR="00E254ED" w:rsidRPr="00DE1D88" w:rsidRDefault="00E254ED" w:rsidP="00E254ED">
      <w:pPr>
        <w:numPr>
          <w:ilvl w:val="0"/>
          <w:numId w:val="1"/>
        </w:numPr>
        <w:tabs>
          <w:tab w:val="num" w:pos="900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интонационно-стилевого постижения музыки;</w:t>
      </w:r>
    </w:p>
    <w:p w:rsidR="00E254ED" w:rsidRPr="00DE1D88" w:rsidRDefault="00E254ED" w:rsidP="00E254ED">
      <w:pPr>
        <w:numPr>
          <w:ilvl w:val="0"/>
          <w:numId w:val="1"/>
        </w:numPr>
        <w:tabs>
          <w:tab w:val="num" w:pos="900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художественного контекста;</w:t>
      </w:r>
    </w:p>
    <w:p w:rsidR="00E254ED" w:rsidRPr="00DE1D88" w:rsidRDefault="00E254ED" w:rsidP="00E254ED">
      <w:pPr>
        <w:numPr>
          <w:ilvl w:val="0"/>
          <w:numId w:val="1"/>
        </w:numPr>
        <w:tabs>
          <w:tab w:val="num" w:pos="900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 перспективы и ретроспективы;</w:t>
      </w:r>
    </w:p>
    <w:p w:rsidR="00E254ED" w:rsidRPr="00DE1D88" w:rsidRDefault="00E254ED" w:rsidP="00E254ED">
      <w:pPr>
        <w:numPr>
          <w:ilvl w:val="0"/>
          <w:numId w:val="1"/>
        </w:numPr>
        <w:tabs>
          <w:tab w:val="num" w:pos="900"/>
        </w:tabs>
        <w:spacing w:after="0" w:line="240" w:lineRule="auto"/>
        <w:ind w:left="9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метод проектов.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Формы контроля: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организации учебно-воспитательного процесса для реализации программы «Музыка» 5 класс предпочтительными формами организации учебного предмета считаю: индивидуальные, групповые, фронтальные, коллективные, классные и внеклассные.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Виды организации учебной деятельности: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экскурсия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конкурс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 викторина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самостоятельная работа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 творческая работа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путешествие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Основные виды контроля при организации контроля работы: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 вводный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текущий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 итоговый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 индивидуальный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письменный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Формы контроля: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наблюдение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самостоятельная работа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 тест</w:t>
      </w:r>
    </w:p>
    <w:p w:rsidR="00E254ED" w:rsidRPr="00DE1D88" w:rsidRDefault="00E254ED" w:rsidP="00E254ED">
      <w:pPr>
        <w:shd w:val="clear" w:color="auto" w:fill="FFFFFF"/>
        <w:spacing w:after="0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bCs/>
          <w:iCs/>
          <w:sz w:val="24"/>
          <w:szCs w:val="24"/>
          <w:lang w:eastAsia="ru-RU"/>
        </w:rPr>
        <w:t xml:space="preserve">              Для реализации программного содержания используется учебно-методический комплект:</w:t>
      </w:r>
      <w:r w:rsidRPr="00DE1D88">
        <w:rPr>
          <w:rFonts w:ascii="Times New Roman" w:eastAsia="Times New Roman" w:hAnsi="Times New Roman" w:cs="Times New Roman"/>
          <w:i/>
          <w:color w:val="000000"/>
          <w:sz w:val="24"/>
          <w:szCs w:val="24"/>
          <w:lang w:val="tt-RU" w:eastAsia="ru-RU"/>
        </w:rPr>
        <w:t xml:space="preserve"> </w:t>
      </w:r>
    </w:p>
    <w:p w:rsidR="00E254ED" w:rsidRPr="00DE1D88" w:rsidRDefault="00E254ED" w:rsidP="00E254ED">
      <w:pPr>
        <w:shd w:val="clear" w:color="auto" w:fill="FFFFFF"/>
        <w:spacing w:after="0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</w:t>
      </w: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Музыка. 5-7 классы</w:t>
      </w:r>
      <w:proofErr w:type="gramStart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.И</w:t>
      </w:r>
      <w:proofErr w:type="gramEnd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скусство.8-9 </w:t>
      </w:r>
      <w:proofErr w:type="spellStart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классы.Сборник</w:t>
      </w:r>
      <w:proofErr w:type="spellEnd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рабочих программ. Предметная линия учебников Сергеевой Г.П., Критской Е.Д.: пособие для учителей </w:t>
      </w:r>
      <w:proofErr w:type="spellStart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</w:t>
      </w:r>
      <w:proofErr w:type="spellEnd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учреждений /Сергеева Г.П., Критская Е.Д., </w:t>
      </w:r>
      <w:proofErr w:type="spellStart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И.Э.Кашеково</w:t>
      </w:r>
      <w:proofErr w:type="spellEnd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./ – М.: Просвещение, 2011год.</w:t>
      </w:r>
    </w:p>
    <w:p w:rsidR="00E254ED" w:rsidRPr="00DE1D88" w:rsidRDefault="00E254ED" w:rsidP="00E254ED">
      <w:pPr>
        <w:shd w:val="clear" w:color="auto" w:fill="FFFFFF"/>
        <w:spacing w:after="0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2.</w:t>
      </w: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СергееваГ.П.Музыка</w:t>
      </w:r>
      <w:proofErr w:type="spellEnd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7</w:t>
      </w: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класс: учебник для </w:t>
      </w:r>
      <w:proofErr w:type="spellStart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</w:t>
      </w:r>
      <w:proofErr w:type="spellEnd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учреждений/ Сергеева Г.П., Критс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кая Е.Д. – М.: Просвещение, 2013</w:t>
      </w: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</w:t>
      </w:r>
    </w:p>
    <w:p w:rsidR="00E254ED" w:rsidRPr="00DE1D88" w:rsidRDefault="00E254ED" w:rsidP="00E254ED">
      <w:pPr>
        <w:shd w:val="clear" w:color="auto" w:fill="FFFFFF"/>
        <w:spacing w:after="0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Творчески изучая музыкальное искусство, к концу 7 класса обучающиеся должны уметь: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продемонстрировать эмоционально-образное восприятие музыки, увлеченность музыкальными занятиями и музыкально-творческой деятельностью; </w:t>
      </w:r>
    </w:p>
    <w:p w:rsidR="00E254ED" w:rsidRPr="00DE1D88" w:rsidRDefault="00E254ED" w:rsidP="00E254E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 воплощать в звучании голоса или инструмента образы природы, настроения, чувства, характер и мысли человека;</w:t>
      </w:r>
    </w:p>
    <w:p w:rsidR="00E254ED" w:rsidRPr="00DE1D88" w:rsidRDefault="00E254ED" w:rsidP="00E254E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проявлять интерес к отдельным группам музыкальных инструментов;</w:t>
      </w:r>
    </w:p>
    <w:p w:rsidR="00E254ED" w:rsidRPr="00DE1D88" w:rsidRDefault="00E254ED" w:rsidP="00E254E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продемонстрировать понимание интонационно-образной природы музыкального искусства, взаимосвязи выразительности и изобразительности в музыке, многозначности музыкальной речи </w:t>
      </w:r>
    </w:p>
    <w:p w:rsidR="00E254ED" w:rsidRPr="00DE1D88" w:rsidRDefault="00E254ED" w:rsidP="00E254E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 эмоционально откликнуться на музыкальное произведение и выразить свое впечатление в пении, игре или пластике;</w:t>
      </w:r>
    </w:p>
    <w:p w:rsidR="00E254ED" w:rsidRPr="00DE1D88" w:rsidRDefault="00E254ED" w:rsidP="00E254E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показать определенный уровень развития образного и ассоциативного мышления и воображения, музыкальной памяти и слуха, певческого голоса;</w:t>
      </w:r>
    </w:p>
    <w:p w:rsidR="00E254ED" w:rsidRPr="00DE1D88" w:rsidRDefault="00E254ED" w:rsidP="00E254E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передавать собственные музыкальные впечатления с помощью различных видов музыкально-творческой деятельности,  выступать в роли слушателей, критиков, оценивать собственную исполнительскую деятельность и корректировать ее;  </w:t>
      </w:r>
    </w:p>
    <w:p w:rsidR="00E254ED" w:rsidRPr="00DE1D88" w:rsidRDefault="00E254ED" w:rsidP="00E254E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- охотно участвовать в коллективной творческой деятельности при воплощении различных музыкальных образов;</w:t>
      </w:r>
    </w:p>
    <w:p w:rsidR="00E254ED" w:rsidRPr="00DE1D88" w:rsidRDefault="00E254ED" w:rsidP="00E254E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-продемонстрировать знания о различных видах музыки, певческих голосах, музыкальных инструментах, составах оркестров;</w:t>
      </w:r>
    </w:p>
    <w:p w:rsidR="00E254ED" w:rsidRPr="00DE1D88" w:rsidRDefault="00E254ED" w:rsidP="00E254E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 определять, оценивать, соотносить содержание, образную сферу и музыкальный язык народного и профессионального музыкального творчества разных стран мира;</w:t>
      </w:r>
    </w:p>
    <w:p w:rsidR="00E254ED" w:rsidRPr="00DE1D88" w:rsidRDefault="00E254ED" w:rsidP="00E254E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 использовать систему графических знаков для ориентации в нотном письме при пении  простейших мелодий;</w:t>
      </w:r>
    </w:p>
    <w:p w:rsidR="00E254ED" w:rsidRPr="00DE1D88" w:rsidRDefault="00E254ED" w:rsidP="00E254E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 узнавать изученные музыкальные сочинения, называть их авторов;</w:t>
      </w:r>
    </w:p>
    <w:p w:rsidR="00E254ED" w:rsidRPr="00DE1D88" w:rsidRDefault="00E254ED" w:rsidP="00E254E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исполнять музыкальные произведения отдельных форм и жанров (пение, драматизация, музыкально-пластическое движение, инструментальное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музицирование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, импровизация и др.).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                               Учебно-тематический план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34"/>
        <w:gridCol w:w="6378"/>
        <w:gridCol w:w="2659"/>
      </w:tblGrid>
      <w:tr w:rsidR="00E254ED" w:rsidRPr="00DE1D88" w:rsidTr="00B55B55">
        <w:tc>
          <w:tcPr>
            <w:tcW w:w="53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378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 разделов  тем.</w:t>
            </w:r>
          </w:p>
        </w:tc>
        <w:tc>
          <w:tcPr>
            <w:tcW w:w="2659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Всего часов</w:t>
            </w:r>
          </w:p>
        </w:tc>
      </w:tr>
      <w:tr w:rsidR="00E254ED" w:rsidRPr="00DE1D88" w:rsidTr="00B55B55">
        <w:tc>
          <w:tcPr>
            <w:tcW w:w="53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6378" w:type="dxa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«Особенности музыкальной драматургии сценической музыки»</w:t>
            </w:r>
          </w:p>
        </w:tc>
        <w:tc>
          <w:tcPr>
            <w:tcW w:w="2659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</w:t>
            </w:r>
          </w:p>
        </w:tc>
      </w:tr>
      <w:tr w:rsidR="00E254ED" w:rsidRPr="00DE1D88" w:rsidTr="00B55B55">
        <w:tc>
          <w:tcPr>
            <w:tcW w:w="53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6378" w:type="dxa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«Особенности драматургии камерной и симфонической музыки» </w:t>
            </w:r>
          </w:p>
        </w:tc>
        <w:tc>
          <w:tcPr>
            <w:tcW w:w="2659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</w:t>
            </w:r>
          </w:p>
        </w:tc>
      </w:tr>
      <w:tr w:rsidR="00E254ED" w:rsidRPr="00DE1D88" w:rsidTr="00B55B55">
        <w:tc>
          <w:tcPr>
            <w:tcW w:w="53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6378" w:type="dxa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2659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E254ED" w:rsidRPr="00DE1D88" w:rsidRDefault="00E254ED" w:rsidP="00E254ED">
      <w:pPr>
        <w:spacing w:after="0" w:line="240" w:lineRule="auto"/>
        <w:ind w:firstLine="60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Содержание  тем учебного курса </w:t>
      </w:r>
    </w:p>
    <w:p w:rsidR="00E254ED" w:rsidRPr="00DE1D88" w:rsidRDefault="00E254ED" w:rsidP="00E254ED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Pr="00DE1D88" w:rsidRDefault="00E254ED" w:rsidP="00E254ED">
      <w:pPr>
        <w:tabs>
          <w:tab w:val="left" w:pos="34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1. « Особенности музыкальной драматургии сценической музыки» (16 ч)</w:t>
      </w:r>
    </w:p>
    <w:p w:rsidR="00E254ED" w:rsidRPr="00DE1D88" w:rsidRDefault="00E254ED" w:rsidP="00E254ED">
      <w:pPr>
        <w:tabs>
          <w:tab w:val="left" w:pos="340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Стиль как отражение эпохи, национального характера. Индивидуальности композитора: Россия – Запад. Жанровое разнообразие опер, балетов, мюзиклов. Взаимосвязь музыки с литературой и изобразительным искусством в сценических жанрах. Особенности построения музыкально – драматического спектакля. 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Опера: увертюра, ария, речитатив, ансамбль, хор, сцена и др. Приемы симфонического развития образов. </w:t>
      </w:r>
      <w:proofErr w:type="gramEnd"/>
    </w:p>
    <w:p w:rsidR="00E254ED" w:rsidRPr="00DE1D88" w:rsidRDefault="00E254ED" w:rsidP="00E254ED">
      <w:pPr>
        <w:tabs>
          <w:tab w:val="left" w:pos="340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Сравнительные интерпретации музыкальных сочинений. Мастерство исполнителя. Музыка в драматическом спектакле. Роль музыки в кино и на телевидении. </w:t>
      </w:r>
    </w:p>
    <w:p w:rsidR="00E254ED" w:rsidRPr="00DE1D88" w:rsidRDefault="00E254ED" w:rsidP="00E254ED">
      <w:pPr>
        <w:tabs>
          <w:tab w:val="left" w:pos="340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различных форм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музицирования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творческих заданий в освоении учащимися содержания музыкальных образов. </w:t>
      </w:r>
    </w:p>
    <w:p w:rsidR="00E254ED" w:rsidRPr="00DE1D88" w:rsidRDefault="00E254ED" w:rsidP="00E254ED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Pr="00DE1D88" w:rsidRDefault="00E254ED" w:rsidP="00E254ED">
      <w:pPr>
        <w:tabs>
          <w:tab w:val="left" w:pos="3405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Раздел 2. « Особенности драматургии камерной и симфонической музыки» (19ч)</w:t>
      </w:r>
    </w:p>
    <w:p w:rsidR="00E254ED" w:rsidRPr="00DE1D88" w:rsidRDefault="00E254ED" w:rsidP="00E254ED">
      <w:pPr>
        <w:tabs>
          <w:tab w:val="left" w:pos="340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Осмысление жизненных явлений и их противоречий в сонатной форме, симфонической сюите,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сонатно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–симфоническом цикле. Сопоставление драматургии крупных музыкальных форм с особенностями развития музыки в вокальных и инструментальных жанрах. </w:t>
      </w:r>
    </w:p>
    <w:p w:rsidR="00E254ED" w:rsidRPr="00DE1D88" w:rsidRDefault="00E254ED" w:rsidP="00E254ED">
      <w:pPr>
        <w:tabs>
          <w:tab w:val="left" w:pos="340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Стилизация как вид творческого воплощения художественного замысла: поэтизация искусства прошлого, воспроизведение национального или исторического колорита. Транскрипция  как жанр классической музыки. </w:t>
      </w:r>
    </w:p>
    <w:p w:rsidR="00E254ED" w:rsidRPr="00DE1D88" w:rsidRDefault="00E254ED" w:rsidP="00E254ED">
      <w:pPr>
        <w:tabs>
          <w:tab w:val="left" w:pos="340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Переинтонирование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классической музыки в современных обработках. Сравнительные  интерпретации. Мастерство исполнителя: выдающиеся исполнители и исполнительские коллективы. </w:t>
      </w:r>
    </w:p>
    <w:p w:rsidR="00E254ED" w:rsidRPr="00DE1D88" w:rsidRDefault="00E254ED" w:rsidP="00E254ED">
      <w:pPr>
        <w:tabs>
          <w:tab w:val="left" w:pos="3405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Использование различных форм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музицирования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творческих заданий для освоения учащимися содержания музыкальных образов. </w:t>
      </w:r>
    </w:p>
    <w:p w:rsidR="00E254ED" w:rsidRPr="00DE1D88" w:rsidRDefault="00E254ED" w:rsidP="00E254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 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полугодия:</w:t>
      </w:r>
    </w:p>
    <w:p w:rsidR="00E254ED" w:rsidRPr="00DE1D88" w:rsidRDefault="00E254ED" w:rsidP="00E254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«Особенности музыкальной драматургии сценической музыки</w:t>
      </w:r>
      <w:r w:rsidRPr="00DE1D88">
        <w:rPr>
          <w:rFonts w:ascii="Times New Roman" w:eastAsia="Times New Roman" w:hAnsi="Times New Roman" w:cs="Times New Roman"/>
          <w:b/>
          <w:bCs/>
          <w:spacing w:val="-9"/>
          <w:sz w:val="24"/>
          <w:szCs w:val="24"/>
          <w:lang w:eastAsia="ru-RU"/>
        </w:rPr>
        <w:t>»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(16 часов)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1.Классика и современность.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Значение слова «классика». Понятия классическая музыка, классика жанра, стиль, интерпретация, обработка, разновидности стиля.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Наиболее важные и глубокие процессы определенного времени, дух и характер народа, отраженные в классической музыке. Стиль эпохи (старинная и современная музыка)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,с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тиль национальный (русская и зарубежная), индивидуальный стиль автора (музыка Бетховена, Мусоргского, Прокофьева).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№2.и Урок №3.В музыкальном театре. Опера «Иван Сусанин» М.И.Глинки.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Музыкальная драматургия. Этапы сценического действия. Развитие: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завязка-конфликт-кульминация-развязка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Либретто. 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 и её составляющие: ария, песня, каватина, речитатив, дуэт, трио, ансамбль, действие, картина, сцена.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Виды опер.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Роль оркестра в опере.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Первый русский композитор мирового значения – М.И.Глинка. Новая эпоха в русском музыкальном искусстве. Судьба человеческая - судьба народная. Родина моя! Русская земля.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№4 и Урок №5.А.П.Бородин. Опера «Князь Игорь».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Русская эпическая опера. Драматургия оперы – конфликтное противостояние двух сил (русской и половецкой). Музыкальные образы оперных героев.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Сюжет древнерусского «Слово о полку Игореве» («дела давно минувших дней».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Основное действующее лицо оперы – народ. Сцена солнечного затмения. Ария князя Игоря. Портрет половцев. Плач Ярославны.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№6.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Образ единого развивающего танца в музыке М.Равеля. Динамическое и оркестровое развитие музыки.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Динамическое и оркестровое развитие музыки. Характерные черты творчества французского композитора Мориса Равеля: близость к музыкальному импрессионизму, обращение к фольклору, изящность формы,  преобладание программно-изобразительной музыки.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№7.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 музыкальном театре. Балет «Ярославна» Б.Тищенко.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Балет и его составляющие. Типы танца в балетном спектакле. Роль балетмейстера и дирижера в балете. Современный и классический балетный спектакль.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Балет «Ярославна» Б.И.Тищенко. Вступление. Стон Русской земли. Первая битва с половцами. Плач Ярославны. Молитва.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№8.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Героическая тема в музыке.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Бессмертные произведения русской музыки - героическая тема защиты Родины и народного патриотизма.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 «Иван Сусанин» М.И.Глинки. «Симфония №2» (Богатырская) А.Бородина. Кантата «А.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Невский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» С.С.Прокофьева. Опера «Руслан и Людмила» М.И.Глинки. Опера «Князь Игорь» А.Бородина.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№9.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Обобщение темы 1 четверти.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Урок №10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</w:t>
      </w:r>
      <w:proofErr w:type="gramEnd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музыкальном театре. Опера «</w:t>
      </w:r>
      <w:proofErr w:type="spellStart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Порги</w:t>
      </w:r>
      <w:proofErr w:type="spellEnd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</w:t>
      </w:r>
      <w:proofErr w:type="spellStart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Бесс</w:t>
      </w:r>
      <w:proofErr w:type="spellEnd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 Дж</w:t>
      </w:r>
      <w:proofErr w:type="gramStart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.Г</w:t>
      </w:r>
      <w:proofErr w:type="gramEnd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ершвина.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Первая американская национальная опера. Развитие традиций оперного спектакля.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жизнью и творчеством Дж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ершвина – создателя американской национальной классики XX в., первооткрывателя симфоджаза. Драматургия развития оперы. Музыкальный образ.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№11Развитие традиций оперного спектакля.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Крупнейшие музыкальные центры мирового значения. Имена выдающихся отечественных и зарубежных композиторов.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Опера «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Порги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Бесс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» Дж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ершвина (фрагменты), опера «Князь Игорь» А.П.Бородина (фрагменты).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№12 и Урок №13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Опера «</w:t>
      </w:r>
      <w:proofErr w:type="spellStart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Кармен</w:t>
      </w:r>
      <w:proofErr w:type="spellEnd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» Ж.Бизе. Образы </w:t>
      </w:r>
      <w:proofErr w:type="spellStart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Хозе</w:t>
      </w:r>
      <w:proofErr w:type="spellEnd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и </w:t>
      </w:r>
      <w:proofErr w:type="spellStart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Эскамильо</w:t>
      </w:r>
      <w:proofErr w:type="spellEnd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«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Кармен</w:t>
      </w:r>
      <w:proofErr w:type="spellEnd"/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»-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самая популярная опера в мире. Образ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Кармен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Образы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Хозе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Эскамильо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. Драматургия оперы – конфликтное противостояние.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Музыкальная драма. Увертюра оперы. Образ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Кармен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развитие в песне и танце. Народные сцены. Испанский колорит. Музыкальные образы – воплощение каких-либо жизненных событий.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№14Балет «</w:t>
      </w:r>
      <w:proofErr w:type="spellStart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Кармен-сюита</w:t>
      </w:r>
      <w:proofErr w:type="spellEnd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» Р.Щедрина.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Знакомство с балетом Р.К.Щедрина «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Кармен-сюита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». Новое прочтение оперы Бизе. Образ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Кармен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Образ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Хозе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. Образы «масок» и Тореадора.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музыкальной драматургии балета Р.Щедрина как симфонического способа прочтения литературного сюжета на основе музыки Ж.Бизе. Современная интерпретация.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№15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Сюжеты и образы духовной музыки. Музыкальное «зодчество» России.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 И.С.Баха – язык всех времен и народов. Современные интерпретации сочинений Баха. С.Рахманинов.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«Высокая месса» - вокально-драматический жанр («От страдания к радости»). Драматургия контрастных образов. Всенощная. Музыкальное «зодчество» России в творчестве С.В.Рахманинова. Образы «Вечерни» и «Утрени».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Урок 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№16 Обобщение темы 2-й четверти.</w:t>
      </w:r>
    </w:p>
    <w:p w:rsidR="00E254ED" w:rsidRPr="00DE1D88" w:rsidRDefault="00E254ED" w:rsidP="00E254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тема  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val="en-US" w:eastAsia="ru-RU"/>
        </w:rPr>
        <w:t>I</w:t>
      </w:r>
      <w:proofErr w:type="spellStart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I</w:t>
      </w:r>
      <w:proofErr w:type="spellEnd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полугодия:</w:t>
      </w:r>
    </w:p>
    <w:p w:rsidR="00E254ED" w:rsidRPr="00DE1D88" w:rsidRDefault="00E254ED" w:rsidP="00E254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«Особенности драматургии камерной и симфонической музыки» (19 часов)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№17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Рок-опера «Иисус Христос - суперзвезда» </w:t>
      </w:r>
      <w:proofErr w:type="spellStart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Э.Л.Уэббера</w:t>
      </w:r>
      <w:proofErr w:type="spellEnd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Вечные темы в искусстве. Главные образы. Драматургия </w:t>
      </w:r>
      <w:proofErr w:type="spellStart"/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рок-оперы</w:t>
      </w:r>
      <w:proofErr w:type="spellEnd"/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конфликтное противостояние. Музыкальные образы главных героев.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Традиции и новаторство в жанре оперы. Драматургия развития и музыкального языка основных образов </w:t>
      </w:r>
      <w:proofErr w:type="spellStart"/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рок-оперы</w:t>
      </w:r>
      <w:proofErr w:type="spellEnd"/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. Контраст главных образов.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№18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Музыка к драматическому спектаклю. «Гоголь-сюита» </w:t>
      </w:r>
      <w:proofErr w:type="spellStart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А.Шнитке</w:t>
      </w:r>
      <w:proofErr w:type="spellEnd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Знакомство с музыкой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А.Г.Шнитке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к спектаклю «Ревизская сказка» по произведениям Н.В.Гоголя.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«Гоголь-сюита» - ярчайший образец симфонического театра. Музыкальные образы героев оркестровой сюиты.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Полистилистика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. Выразительный смысл: гротеск, насмешка, карикатурные зарисовки.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№19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Музыкальная драматургия-развитие музыки. И.С.Бах.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Музыкальная драматургия в инструментально-симфонической музыке. Главное в музыке – развитие. Принципы (способы) музыкального развития: повтор, варьирование, разработка, секвенция, имитация.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Особенности драматургии произведений разных жанров духовной и светской музыки.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№20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</w:t>
      </w:r>
      <w:proofErr w:type="gramEnd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ва направления музыкальной культуры. Духовная музыка. Светская музыка.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Развитие музыкальной культуры во взаимодействии двух направлений: светского и духовного.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Музыкальные образы духовной музыки. Музыкальные истоки восточной (православной) и западной (католической) церквей: знаменный распев и хорал. Инструментальная и вокальная светская музыка, камерная музыка.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№21.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Камерная инструментальная музыка.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 в камерных жанрах (на примере этюдов эпохи романтизма).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Инструментальные произведения русских композиторов. Изменения в драматургической концепции сочинения на основе сравнительного анализа оригинала и транскрипции. 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№22.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Этюд. Транскрипция.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Транскрипция – переложение музыкальных произведений. Транскрипции – наиболее популярный жанр концертно-виртуозных произведений. Жанр концертного этюда в творчестве романтиков Ф.Шопена и Ф.Листа.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Этюды Ф.Листа, Н.Паганини, И.С.Баха,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Ф.Буззони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№23. и Урок №24.Циклические формы инструментальной музыки.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«Сюита в старинном стиле» </w:t>
      </w:r>
      <w:proofErr w:type="spellStart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А.Шнитке</w:t>
      </w:r>
      <w:proofErr w:type="spellEnd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Углубление знакомства с циклическими формами музыки: инструментальным концертом и сюитой на примере творчества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А.Шнитке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Полистилистика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Инструментальный концерт, кончерто гроссо. Освоение характерных черт стиля композиторов.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Полистилистика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намеренное соединение в одном произведении различных стилистических явлений.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№25.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Соната. Сонатная форма. </w:t>
      </w:r>
      <w:proofErr w:type="spellStart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Л.ван</w:t>
      </w:r>
      <w:proofErr w:type="spellEnd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Бетховен.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Углубленное знакомство с жанром 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камерной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музыки-соната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. Различие музыкальной драматургии в циклических формах сюиты и сонаты. Форма сонатного аллегро (экспозиция, разработка, реприза, кода). Соната в творчестве великих композиторов: Л. ванн Бетховена.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«Соната №8»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Л.ван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Бетховена. Принцип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сонатности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Урок №26 Соната. Принципы музыкального развития. Обобщение </w:t>
      </w:r>
      <w:proofErr w:type="gramStart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изученного</w:t>
      </w:r>
      <w:proofErr w:type="gramEnd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 3 четверть.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Фортепианные сонаты С.С.Прокофьева, В.А.Моцарта. Сценическое понимание конфликтности в музыкальном развитии, театральность их драматургии, использование жанров XVII-XVIII вв.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Симфонизация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музыкальных образов.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Вариации, трехчастная форма, рондо. Обобщение темы четверти.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№27.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Симфоническая музыка. Сопоставление и контраст музыкальных образов на примере экспозиции «Симфонии № 40» В.А.Моцарта.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Роман в звуках – «симфония». Строение симфонического произведения: четыре части, воплощающие разные стороны жизни человека. Симфония в творчестве великих композиторов: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Й.Гайдна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В.А.Моцарта.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№28.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Симфоническая музыка С.С.Прокофьева и </w:t>
      </w:r>
      <w:proofErr w:type="spellStart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Л.ван</w:t>
      </w:r>
      <w:proofErr w:type="spellEnd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Бетховена.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«Классическая симфония» в сочетании «налета новых гармоний». Классические образы музыки 18 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века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преломленные сквозь призму русской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песенности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С.Прокофьева. Средства общения музыки со слушателями у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Л.ван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Бетховена.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Глубокая сосредоточенность на большой жизненной идее - общая психологическая черта симфонизма.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№29.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Симфоническая музыка Ф.Шуберта и </w:t>
      </w:r>
      <w:proofErr w:type="spellStart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В.Калинникова</w:t>
      </w:r>
      <w:proofErr w:type="spellEnd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Изложение – симфонизм Шуберта. Романтические, лирико-драматические музыкальные образы в двух частях законченного произведения. Непрерывное мелодическое развитие с использованием полифонических приемов симфонизма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Калинникова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№30.Симфоническая музыка П.И.Чайковского и Д.Б.Шостаковича.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Тема «рока» в «Симфонии №5» Чайковского и «Симфония №7» (Ленинградская) Шостаковича. Драматический конфликт.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№31.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Симфоническая картина «Празднества» К.Дебюсси.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Живописность музыкальных образов симфонической картины. Импрессионизм в музыке. Приемы развития, оркестровка для передачи непосредственных ощущений.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№32.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Инструментальный концерт А.Хачатуряна и Д.Гершвина.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Углубление знакомства с жанром инструментальный концерт. Сонатно-симфонический цикл. Национальный колорит концерта Хачатуряна. Симфоджаз Дж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ершвина. Рапсодия в стиле блюз.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№33.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Музыка народов мира (кантри, </w:t>
      </w:r>
      <w:proofErr w:type="spellStart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фольк-джаз</w:t>
      </w:r>
      <w:proofErr w:type="spellEnd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, рок-джаз).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Углубление и расширение знаний об использовании музыкального фольклора профессиональными музыкантами.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Этномузыка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Популярные хиты из мюзиклов и </w:t>
      </w:r>
      <w:proofErr w:type="spellStart"/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рок-опер</w:t>
      </w:r>
      <w:proofErr w:type="spellEnd"/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Урок №34.Урок №35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Популярные хиты из мюзиклов и </w:t>
      </w:r>
      <w:proofErr w:type="spellStart"/>
      <w:proofErr w:type="gramStart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рок-опер</w:t>
      </w:r>
      <w:proofErr w:type="spellEnd"/>
      <w:proofErr w:type="gramEnd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. Обобщение </w:t>
      </w:r>
      <w:proofErr w:type="gramStart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изученного</w:t>
      </w:r>
      <w:proofErr w:type="gramEnd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за год.</w:t>
      </w:r>
    </w:p>
    <w:p w:rsidR="00E254ED" w:rsidRPr="00DE1D88" w:rsidRDefault="00E254ED" w:rsidP="00E254ED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E254ED" w:rsidRPr="00DE1D88" w:rsidRDefault="00E254ED" w:rsidP="00E254ED">
      <w:pPr>
        <w:keepNext/>
        <w:shd w:val="clear" w:color="auto" w:fill="FFFFFF"/>
        <w:spacing w:before="480" w:after="0" w:line="240" w:lineRule="auto"/>
        <w:jc w:val="center"/>
        <w:outlineLvl w:val="1"/>
        <w:rPr>
          <w:rFonts w:ascii="Times New Roman" w:eastAsia="Times New Roman" w:hAnsi="Times New Roman" w:cs="Times New Roman"/>
          <w:b/>
          <w:i/>
          <w:iCs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ТРЕБОВАНИЯ К УРОВНЮ</w:t>
      </w:r>
      <w:r w:rsidRPr="00DE1D88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br/>
        <w:t>ПОДГОТОВКИ ВЫПУСКНИКОВ</w:t>
      </w:r>
    </w:p>
    <w:p w:rsidR="00E254ED" w:rsidRPr="00DE1D88" w:rsidRDefault="00E254ED" w:rsidP="00E254ED">
      <w:pPr>
        <w:shd w:val="clear" w:color="auto" w:fill="FFFFFF"/>
        <w:spacing w:before="240" w:after="150" w:line="27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В результате изучения музыки ученик должен</w:t>
      </w:r>
    </w:p>
    <w:p w:rsidR="00E254ED" w:rsidRPr="00DE1D88" w:rsidRDefault="00E254ED" w:rsidP="00E254ED">
      <w:pPr>
        <w:shd w:val="clear" w:color="auto" w:fill="FFFFFF"/>
        <w:spacing w:before="120" w:after="150" w:line="27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знать/понимать</w:t>
      </w:r>
    </w:p>
    <w:p w:rsidR="00E254ED" w:rsidRPr="00DE1D88" w:rsidRDefault="00E254ED" w:rsidP="00E254ED">
      <w:pPr>
        <w:numPr>
          <w:ilvl w:val="0"/>
          <w:numId w:val="6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специфику музыки как вида искусства;</w:t>
      </w:r>
    </w:p>
    <w:p w:rsidR="00E254ED" w:rsidRPr="00DE1D88" w:rsidRDefault="00E254ED" w:rsidP="00E254ED">
      <w:pPr>
        <w:numPr>
          <w:ilvl w:val="0"/>
          <w:numId w:val="6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значение музыки в художественной культуре и ее роль в синтетических видах творчества;</w:t>
      </w:r>
    </w:p>
    <w:p w:rsidR="00E254ED" w:rsidRPr="00DE1D88" w:rsidRDefault="00E254ED" w:rsidP="00E254ED">
      <w:pPr>
        <w:numPr>
          <w:ilvl w:val="0"/>
          <w:numId w:val="6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возможности музыкального искусства в отражении вечных проблем жизни;</w:t>
      </w:r>
    </w:p>
    <w:p w:rsidR="00E254ED" w:rsidRPr="00DE1D88" w:rsidRDefault="00E254ED" w:rsidP="00E254ED">
      <w:pPr>
        <w:numPr>
          <w:ilvl w:val="0"/>
          <w:numId w:val="6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жанры народной и профессиональной музыки;</w:t>
      </w:r>
    </w:p>
    <w:p w:rsidR="00E254ED" w:rsidRPr="00DE1D88" w:rsidRDefault="00E254ED" w:rsidP="00E254ED">
      <w:pPr>
        <w:numPr>
          <w:ilvl w:val="0"/>
          <w:numId w:val="6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многообразие музыкальных образов и способов их развития;</w:t>
      </w:r>
    </w:p>
    <w:p w:rsidR="00E254ED" w:rsidRPr="00DE1D88" w:rsidRDefault="00E254ED" w:rsidP="00E254ED">
      <w:pPr>
        <w:numPr>
          <w:ilvl w:val="0"/>
          <w:numId w:val="6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формы музыки;</w:t>
      </w:r>
    </w:p>
    <w:p w:rsidR="00E254ED" w:rsidRPr="00DE1D88" w:rsidRDefault="00E254ED" w:rsidP="00E254ED">
      <w:pPr>
        <w:numPr>
          <w:ilvl w:val="0"/>
          <w:numId w:val="6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характерные черты и образцы творчества крупнейших русских и зарубежных композиторов;</w:t>
      </w:r>
    </w:p>
    <w:p w:rsidR="00E254ED" w:rsidRPr="00DE1D88" w:rsidRDefault="00E254ED" w:rsidP="00E254ED">
      <w:pPr>
        <w:numPr>
          <w:ilvl w:val="0"/>
          <w:numId w:val="6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виды оркестров, названия наиболее известных инструментов;</w:t>
      </w:r>
    </w:p>
    <w:p w:rsidR="00E254ED" w:rsidRPr="00DE1D88" w:rsidRDefault="00E254ED" w:rsidP="00E254ED">
      <w:pPr>
        <w:numPr>
          <w:ilvl w:val="0"/>
          <w:numId w:val="6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имена выдающихся композиторов и </w:t>
      </w:r>
      <w:proofErr w:type="spellStart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музыкантов-исполните-лей</w:t>
      </w:r>
      <w:proofErr w:type="spellEnd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E254ED" w:rsidRPr="00DE1D88" w:rsidRDefault="00E254ED" w:rsidP="00E254ED">
      <w:pPr>
        <w:shd w:val="clear" w:color="auto" w:fill="FFFFFF"/>
        <w:spacing w:before="240" w:after="150" w:line="270" w:lineRule="atLeast"/>
        <w:ind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уметь</w:t>
      </w:r>
    </w:p>
    <w:p w:rsidR="00E254ED" w:rsidRPr="00DE1D88" w:rsidRDefault="00E254ED" w:rsidP="00E254ED">
      <w:pPr>
        <w:numPr>
          <w:ilvl w:val="0"/>
          <w:numId w:val="7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эмоционально-образно</w:t>
      </w:r>
      <w:proofErr w:type="gramEnd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воспринимать и характеризовать музыкальные произведения;</w:t>
      </w:r>
    </w:p>
    <w:p w:rsidR="00E254ED" w:rsidRPr="00DE1D88" w:rsidRDefault="00E254ED" w:rsidP="00E254ED">
      <w:pPr>
        <w:numPr>
          <w:ilvl w:val="0"/>
          <w:numId w:val="7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узнавать на слух изученные произведения русской и зарубежной классики, образцы народного музыкального творчества, произведения современных композиторов;</w:t>
      </w:r>
    </w:p>
    <w:p w:rsidR="00E254ED" w:rsidRPr="00DE1D88" w:rsidRDefault="00E254ED" w:rsidP="00E254ED">
      <w:pPr>
        <w:numPr>
          <w:ilvl w:val="0"/>
          <w:numId w:val="7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выразительно исполнять соло (с сопровождением и без сопровождения): несколько народных песен, песен композиторов-классиков и современных композиторов (по выбору учащихся);</w:t>
      </w:r>
    </w:p>
    <w:p w:rsidR="00E254ED" w:rsidRPr="00DE1D88" w:rsidRDefault="00E254ED" w:rsidP="00E254ED">
      <w:pPr>
        <w:numPr>
          <w:ilvl w:val="0"/>
          <w:numId w:val="7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исполнять свою партию в хоре в простейших двухголосных произведениях, в том числе с ориентацией на нотную запись;</w:t>
      </w:r>
    </w:p>
    <w:p w:rsidR="00E254ED" w:rsidRPr="00DE1D88" w:rsidRDefault="00E254ED" w:rsidP="00E254ED">
      <w:pPr>
        <w:numPr>
          <w:ilvl w:val="0"/>
          <w:numId w:val="7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выявлять общее и особенное при сравнении музыкальных произведений на основе полученных знаний об интонационной природе музыки, музыкальных жанрах, стилевых направлениях, образной сфере музыки и музыкальной драматургии;</w:t>
      </w:r>
    </w:p>
    <w:p w:rsidR="00E254ED" w:rsidRPr="00DE1D88" w:rsidRDefault="00E254ED" w:rsidP="00E254ED">
      <w:pPr>
        <w:numPr>
          <w:ilvl w:val="0"/>
          <w:numId w:val="7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распознавать на слух и воспроизводить знакомые мелодии изученных произведений инструментальных и вокальных жанров;</w:t>
      </w:r>
    </w:p>
    <w:p w:rsidR="00E254ED" w:rsidRPr="00DE1D88" w:rsidRDefault="00E254ED" w:rsidP="00E254ED">
      <w:pPr>
        <w:numPr>
          <w:ilvl w:val="0"/>
          <w:numId w:val="7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выявлять особенности интерпретации одной и той же художественной идеи, сюжета в творчестве различных композиторов;</w:t>
      </w:r>
    </w:p>
    <w:p w:rsidR="00E254ED" w:rsidRPr="00DE1D88" w:rsidRDefault="00E254ED" w:rsidP="00E254ED">
      <w:pPr>
        <w:numPr>
          <w:ilvl w:val="0"/>
          <w:numId w:val="7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различать звучание отдельных музыкальных инструментов, виды хора и оркестра;</w:t>
      </w:r>
    </w:p>
    <w:p w:rsidR="00E254ED" w:rsidRPr="00DE1D88" w:rsidRDefault="00E254ED" w:rsidP="00E254ED">
      <w:pPr>
        <w:numPr>
          <w:ilvl w:val="0"/>
          <w:numId w:val="7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устанавливать взаимосвязи между разными видами искусства на уровне общности идей, тем, художественных образов;</w:t>
      </w:r>
    </w:p>
    <w:p w:rsidR="00E254ED" w:rsidRPr="00DE1D88" w:rsidRDefault="00E254ED" w:rsidP="00E254ED">
      <w:pPr>
        <w:shd w:val="clear" w:color="auto" w:fill="FFFFFF"/>
        <w:spacing w:before="240" w:after="0" w:line="270" w:lineRule="atLeast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использовать приобретенные знания и умения в практической деятельности и повседневной жизни</w:t>
      </w:r>
      <w:r w:rsidRPr="00DE1D88">
        <w:rPr>
          <w:rFonts w:ascii="Arial" w:eastAsia="Times New Roman" w:hAnsi="Arial" w:cs="Times New Roman"/>
          <w:b/>
          <w:bCs/>
          <w:color w:val="000000"/>
          <w:sz w:val="24"/>
          <w:szCs w:val="24"/>
          <w:lang w:eastAsia="ru-RU"/>
        </w:rPr>
        <w:t> </w:t>
      </w:r>
      <w:proofErr w:type="gramStart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для</w:t>
      </w:r>
      <w:proofErr w:type="gramEnd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:</w:t>
      </w:r>
    </w:p>
    <w:p w:rsidR="00E254ED" w:rsidRPr="00DE1D88" w:rsidRDefault="00E254ED" w:rsidP="00E254ED">
      <w:pPr>
        <w:numPr>
          <w:ilvl w:val="0"/>
          <w:numId w:val="8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певческого и инструментального </w:t>
      </w:r>
      <w:proofErr w:type="spellStart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музицирования</w:t>
      </w:r>
      <w:proofErr w:type="spellEnd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дома, в кругу друзей и сверстников, на внеклассных и внешкольных музыкальных занятиях, школьных праздниках;</w:t>
      </w:r>
    </w:p>
    <w:p w:rsidR="00E254ED" w:rsidRPr="00DE1D88" w:rsidRDefault="00E254ED" w:rsidP="00E254ED">
      <w:pPr>
        <w:numPr>
          <w:ilvl w:val="0"/>
          <w:numId w:val="8"/>
        </w:numPr>
        <w:shd w:val="clear" w:color="auto" w:fill="FFFFFF"/>
        <w:spacing w:before="72" w:after="72" w:line="270" w:lineRule="atLeast"/>
        <w:ind w:left="384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размышления о музыке и ее анализа, выражения собственной позиции относительно прослушанной музыки;</w:t>
      </w:r>
    </w:p>
    <w:p w:rsidR="00E254ED" w:rsidRPr="00DE1D88" w:rsidRDefault="00E254ED" w:rsidP="00E254ED">
      <w:pPr>
        <w:numPr>
          <w:ilvl w:val="0"/>
          <w:numId w:val="8"/>
        </w:numPr>
        <w:shd w:val="clear" w:color="auto" w:fill="FFFFFF"/>
        <w:spacing w:before="72" w:after="72" w:line="270" w:lineRule="atLeast"/>
        <w:ind w:left="384"/>
        <w:rPr>
          <w:rFonts w:ascii="Arial" w:eastAsia="Times New Roman" w:hAnsi="Arial" w:cs="Arial"/>
          <w:color w:val="000000"/>
          <w:sz w:val="18"/>
          <w:szCs w:val="18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музыкального самообразования: знакомства с литературой о музыке, слушания музыки в свободное от уроков время (посещение концертов, музыкальных спектаклей, прослушивание музыкальных радио- и телепередач и др.); выражения своих личных музыкальных впечатлений в форме устных выступлений и высказываний на музыкальных занятиях, </w:t>
      </w:r>
      <w:r w:rsidRPr="00DE1D8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lang w:eastAsia="ru-RU"/>
        </w:rPr>
        <w:t>эссе, рецензий</w:t>
      </w:r>
      <w:proofErr w:type="gramStart"/>
      <w:r w:rsidRPr="00DE1D88">
        <w:rPr>
          <w:rFonts w:ascii="Arial" w:eastAsia="Times New Roman" w:hAnsi="Arial" w:cs="Arial"/>
          <w:i/>
          <w:iCs/>
          <w:color w:val="000000"/>
          <w:sz w:val="18"/>
          <w:szCs w:val="18"/>
          <w:lang w:eastAsia="ru-RU"/>
        </w:rPr>
        <w:t>.</w:t>
      </w:r>
      <w:r w:rsidRPr="00DE1D88">
        <w:rPr>
          <w:rFonts w:ascii="Arial" w:eastAsia="Times New Roman" w:hAnsi="Arial" w:cs="Arial"/>
          <w:i/>
          <w:iCs/>
          <w:color w:val="000000"/>
          <w:sz w:val="14"/>
          <w:szCs w:val="14"/>
          <w:vertAlign w:val="superscript"/>
          <w:lang w:eastAsia="ru-RU"/>
        </w:rPr>
        <w:t>.</w:t>
      </w:r>
      <w:proofErr w:type="gramEnd"/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определение своего отношения к музыкальным явлениям действительности  </w:t>
      </w:r>
      <w:proofErr w:type="spellStart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Общеучебные</w:t>
      </w:r>
      <w:proofErr w:type="spellEnd"/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умения, навыки  и  способы  деятельности.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программа предусматривает формирование у учащихся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общеучебных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умений и навыков, универсальных способов деятельности и ключевых компетенций.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содержания основного общего образования по предмету «Музыка» способствует: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формированию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 учащихся представлений о художественной картине мира;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овладению 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ими методами наблюдения, сравнения, сопоставления, художественного анализа;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обобщению 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получаемых впечатлений об изучаемых явлениях, событиях художественной жизни страны;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расширению 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и обогащению опыта выполнения учебно-творческих задач и нахождению при этом оригинальных решений, адекватного восприятия устной речи, ее интонационно-образной выразительности, интуитивного и осознанного отклика на образно-эмоциональное содержание произведений искусства;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- совершенствованию 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умения формулировать свое отношение к изучаемому художественному явлению в вербальной и невербальной 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формах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, вступать (в прямой или в косвенной форме) в диалог с произведением искусства, его автором, с учащимися, с учителем;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формулированию 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собственной точки зрения по отношению к изучаемым произведениям искусства, к событиям в художественной жизни страны и мира, подтверждая ее конкретными примерами;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приобретению 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умения и навыков работы с различными источниками информации.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Опыт творческой деятельности, приобретаемый на музыкальных занятиях, способствует: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овладению 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учащимися умениями и навыками контроля и оценки своей деятельности;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определению 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сферы своих личностных предпочтений, интересов и потребностей, склонностей к конкретным видам деятельности;</w:t>
      </w:r>
    </w:p>
    <w:p w:rsidR="00E254ED" w:rsidRPr="00DE1D88" w:rsidRDefault="00E254ED" w:rsidP="00E254ED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совершенствованию 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умений координировать свою деятельность с деятельностью учащихся и учителя, оценивать свои возможности в решении творческих задач.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tabs>
          <w:tab w:val="left" w:pos="739"/>
        </w:tabs>
        <w:autoSpaceDE w:val="0"/>
        <w:autoSpaceDN w:val="0"/>
        <w:adjustRightInd w:val="0"/>
        <w:spacing w:after="0" w:line="30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Pr="00DE1D88" w:rsidRDefault="00E254ED" w:rsidP="00E254ED">
      <w:pPr>
        <w:tabs>
          <w:tab w:val="left" w:pos="739"/>
        </w:tabs>
        <w:autoSpaceDE w:val="0"/>
        <w:autoSpaceDN w:val="0"/>
        <w:adjustRightInd w:val="0"/>
        <w:spacing w:after="0" w:line="30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Pr="00DE1D88" w:rsidRDefault="00E254ED" w:rsidP="00E254ED">
      <w:pPr>
        <w:tabs>
          <w:tab w:val="left" w:pos="739"/>
        </w:tabs>
        <w:autoSpaceDE w:val="0"/>
        <w:autoSpaceDN w:val="0"/>
        <w:adjustRightInd w:val="0"/>
        <w:spacing w:after="0" w:line="30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</w:p>
    <w:p w:rsidR="00E254ED" w:rsidRPr="00DE1D88" w:rsidRDefault="00E254ED" w:rsidP="00E254ED">
      <w:pPr>
        <w:tabs>
          <w:tab w:val="left" w:pos="739"/>
        </w:tabs>
        <w:autoSpaceDE w:val="0"/>
        <w:autoSpaceDN w:val="0"/>
        <w:adjustRightInd w:val="0"/>
        <w:spacing w:after="0" w:line="307" w:lineRule="exact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                           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Критерии оценки.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1.Проявление интереса к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музыке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,н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епосредственный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эмоциональный отклик на неё.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2.Высказывание о прослушанном или исполненном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произведении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,у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мение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пользоваться прежде всего ключевыми знаниями в процессе живого восприятия музыки.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3.Рост исполнительских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навыков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,к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оторые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оцениваются с учётом исходного уровня подготовки ученика и его активности в занятиях.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Примерные нормы оценки знаний и умений учащихся.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уроках музыки проверяется и оценивается качество усвоения учащимися программного материала.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 оценивании успеваемости ориентирами для учителя являются конкретные требования к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учащимся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,п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редставленные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программе каждого класса и примерные нормы оценки знаний и умений.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Результаты обучения оцениваются по пятибалльной системе и дополняются устной характеристикой ответа.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Учебная программа предполагает освоение учащимися различных видов музыкальной деятельности: хорового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пения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,с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лушания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музыкальных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произведений,импровизацию,коллективное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музицирование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Слушание музыки.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уроках проверяется и оценивается умение учащихся слушать музыкальные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произведения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,д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авать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словесную характеристику их содержанию и средствам музыкальной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выразительности,умение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сравнивать,обобщать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; знание музыкальной литературы.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Учитывается: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-степень раскрытия эмоционального содержания музыкального произведения через средства музыкальной выразительности;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-самостоятельность в разборе музыкального произведения;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-умение учащегося сравнивать произведения и делать самостоятельные обобщения на основе полученных знаний.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Нормы оценок.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«пять»: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дан правильный и полный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,в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ключающий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характеристику содержания музыкального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произведения,средств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музыкальной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выразительности,ответ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самостоятельный.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«четыре»: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правильный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,н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неполный:дана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характеристика содержания музыкального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произведения,средств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музыкальной выразительности с наводящими(1-2) вопросами учителя.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«три»: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ответ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правильный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,н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о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неполный,средства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музыкальной выразительности раскрыты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недостаточно,допустимы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несколько наводящих вопросов учителя.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Оценка «два»: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ответ обнаруживает незнание и непонимание учебного материала.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Хоровое пение.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Для оценивания качества выполнения учениками певческих заданий необходимо предварительно провести индивидуальное прослушивание каждого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ребёнка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,ч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тобы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иметь данные о диапазоне его певческого голоса.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Учёт полученных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данных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,с</w:t>
      </w:r>
      <w:proofErr w:type="spellEnd"/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одной стороны, позволит дать более объективную оценку качества выполнения учеником певческого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задания,с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другой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стороны-учесть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 выборе задания индивидуальные особенности его музыкального развития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и,таким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образом,создать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наиболее благоприятные условия опроса.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Так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,н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апример,предлагая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ученику исполнить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песню,нужно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знать рабочий диапазон его голоса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и,если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он не соответствует диапазону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песни,предложить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ученику исполнить его в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другой,более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удобной для него тональности или исполнить только фрагмент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песни:куплет,припев,фразу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Нормы оценок.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«пять»: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-знание мелодической линии и текста песни;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-чистое интонирование и ритмически точное исполнение;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-выразительное исполнение.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«четыре»: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-знание мелодической линии и текста песни;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-в основном чистое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интонирование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,р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итмически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правильное;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-пение недостаточно выразительное.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«три»: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-допускаются отдельные неточности в исполнении мелодии и текста песни;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-неуверенное и не вполне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точное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,и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ногда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фальшивое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исполнение,есть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ритмические неточности;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-пение невыразительное.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«два»:</w:t>
      </w: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-исполнение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неуверенное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,ф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альшивое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Pr="00DE1D88" w:rsidRDefault="00E254ED" w:rsidP="00E254ED">
      <w:pPr>
        <w:tabs>
          <w:tab w:val="left" w:pos="34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tabs>
          <w:tab w:val="left" w:pos="34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 xml:space="preserve">Календарно-тематический план </w:t>
      </w:r>
    </w:p>
    <w:p w:rsidR="00E254ED" w:rsidRPr="00DE1D88" w:rsidRDefault="00E254ED" w:rsidP="00E254ED">
      <w:pPr>
        <w:tabs>
          <w:tab w:val="left" w:pos="34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9159" w:type="dxa"/>
        <w:jc w:val="center"/>
        <w:tblInd w:w="26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00"/>
        <w:gridCol w:w="9"/>
        <w:gridCol w:w="3350"/>
        <w:gridCol w:w="19"/>
        <w:gridCol w:w="828"/>
        <w:gridCol w:w="8"/>
        <w:gridCol w:w="1366"/>
        <w:gridCol w:w="1350"/>
        <w:gridCol w:w="15"/>
        <w:gridCol w:w="1314"/>
      </w:tblGrid>
      <w:tr w:rsidR="00E254ED" w:rsidRPr="00DE1D88" w:rsidTr="00B55B55">
        <w:trPr>
          <w:trHeight w:val="229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 урока</w:t>
            </w:r>
          </w:p>
        </w:tc>
        <w:tc>
          <w:tcPr>
            <w:tcW w:w="336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828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К-во</w:t>
            </w:r>
            <w:proofErr w:type="spellEnd"/>
            <w:proofErr w:type="gramEnd"/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часов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Планируе-мый</w:t>
            </w:r>
            <w:proofErr w:type="spellEnd"/>
            <w:proofErr w:type="gramEnd"/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срок</w:t>
            </w: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Фактичес-кий</w:t>
            </w:r>
            <w:proofErr w:type="spellEnd"/>
            <w:proofErr w:type="gramEnd"/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срок</w:t>
            </w: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Примеча-ние</w:t>
            </w:r>
            <w:proofErr w:type="spellEnd"/>
            <w:proofErr w:type="gramEnd"/>
          </w:p>
        </w:tc>
      </w:tr>
      <w:tr w:rsidR="00E254ED" w:rsidRPr="00DE1D88" w:rsidTr="00B55B55">
        <w:trPr>
          <w:trHeight w:val="229"/>
          <w:jc w:val="center"/>
        </w:trPr>
        <w:tc>
          <w:tcPr>
            <w:tcW w:w="9159" w:type="dxa"/>
            <w:gridSpan w:val="10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  «Особенности музыкальной драматургии сценической музыки»  17часов</w:t>
            </w:r>
          </w:p>
        </w:tc>
      </w:tr>
      <w:tr w:rsidR="00E254ED" w:rsidRPr="00DE1D88" w:rsidTr="00B55B55">
        <w:trPr>
          <w:trHeight w:val="229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36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Классика и современность.</w:t>
            </w:r>
          </w:p>
        </w:tc>
        <w:tc>
          <w:tcPr>
            <w:tcW w:w="828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музыкальном театре. Опера «Иван Сусанин» М.И.Глинки.</w:t>
            </w:r>
          </w:p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Новая эпоха в русской</w:t>
            </w:r>
          </w:p>
          <w:p w:rsidR="00E254ED" w:rsidRPr="00DE1D88" w:rsidRDefault="00E254ED" w:rsidP="00B55B55">
            <w:pPr>
              <w:spacing w:after="0" w:line="240" w:lineRule="auto"/>
              <w:ind w:right="-25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музыке. 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музыкальном театре. Опера «Иван Сусанин» М.И.Глинки.</w:t>
            </w:r>
          </w:p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Новая эпоха в русской музыке. 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А.П.Бородин опера «Князь Игорь».</w:t>
            </w:r>
            <w:r w:rsidRPr="00DE1D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А.П.Бородин опера «Князь Игорь».</w:t>
            </w:r>
            <w:r w:rsidRPr="00DE1D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Образ единого развивающего танца в музыке М.Равеля. Динамическое и оркестровое развитие музыки.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музыкальном театре. Балет «Ярославна» Б.Тищенко.</w:t>
            </w:r>
            <w:r w:rsidRPr="00DE1D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Героическая тема в музыке.</w:t>
            </w:r>
            <w:r w:rsidRPr="00DE1D8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Галерея героических образов.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темы 1 четверти.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.10</w:t>
            </w: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музыкальном театре. Опера «</w:t>
            </w:r>
            <w:proofErr w:type="spell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Порги</w:t>
            </w:r>
            <w:proofErr w:type="spellEnd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Бесс</w:t>
            </w:r>
            <w:proofErr w:type="spellEnd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Дж</w:t>
            </w:r>
            <w:proofErr w:type="gram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ершвина.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традиций оперного спектакля.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 «</w:t>
            </w:r>
            <w:proofErr w:type="spell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Кармен</w:t>
            </w:r>
            <w:proofErr w:type="spellEnd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Ж.Бизе.</w:t>
            </w:r>
          </w:p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Образы </w:t>
            </w:r>
            <w:proofErr w:type="spell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Хозе</w:t>
            </w:r>
            <w:proofErr w:type="spellEnd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Эскамильо</w:t>
            </w:r>
            <w:proofErr w:type="spellEnd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Опера «</w:t>
            </w:r>
            <w:proofErr w:type="spell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Кармен</w:t>
            </w:r>
            <w:proofErr w:type="spellEnd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Ж.Бизе.</w:t>
            </w:r>
          </w:p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Образы </w:t>
            </w:r>
            <w:proofErr w:type="spell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Хозе</w:t>
            </w:r>
            <w:proofErr w:type="spellEnd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 </w:t>
            </w:r>
            <w:proofErr w:type="spell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Эскамильо</w:t>
            </w:r>
            <w:proofErr w:type="spellEnd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Балет «</w:t>
            </w:r>
            <w:proofErr w:type="spell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Кармен-сюита</w:t>
            </w:r>
            <w:proofErr w:type="spellEnd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Р.Щедрина.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Сюжеты и образы духовной музыки.</w:t>
            </w:r>
          </w:p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Музыкальное «зодчество» России.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темы 2-й четверти.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.12</w:t>
            </w: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159" w:type="dxa"/>
            <w:gridSpan w:val="10"/>
            <w:tcBorders>
              <w:bottom w:val="single" w:sz="4" w:space="0" w:color="auto"/>
            </w:tcBorders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«Особенности драматургии камерной и симфонической музыки» </w:t>
            </w: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 часов</w:t>
            </w: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0" w:type="dxa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335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Рок-опера «Иисус </w:t>
            </w:r>
            <w:proofErr w:type="spell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Христос-супер</w:t>
            </w:r>
            <w:proofErr w:type="spellEnd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звезда» </w:t>
            </w:r>
            <w:proofErr w:type="spell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Э.Л.Уэббера</w:t>
            </w:r>
            <w:proofErr w:type="spellEnd"/>
          </w:p>
        </w:tc>
        <w:tc>
          <w:tcPr>
            <w:tcW w:w="855" w:type="dxa"/>
            <w:gridSpan w:val="3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66" w:type="dxa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25.12</w:t>
            </w:r>
          </w:p>
        </w:tc>
        <w:tc>
          <w:tcPr>
            <w:tcW w:w="1350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2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18.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 к драматическому спектаклю. «Гоголь-сюита» </w:t>
            </w:r>
            <w:proofErr w:type="spell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А.Шнитке</w:t>
            </w:r>
            <w:proofErr w:type="spellEnd"/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</w:t>
            </w: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Музыкальная драматургия-</w:t>
            </w: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развитие музыки. И.С.Бах.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20.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Два направления музыкальной культуры. Духовная музыка. Светская музыка.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Камерная инструментальная музыка.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Этюд. Транскрипция.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Циклические формы инструментальной музыки.</w:t>
            </w:r>
          </w:p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«Сюита в старинном стиле» </w:t>
            </w:r>
            <w:proofErr w:type="spell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А.Шнитке</w:t>
            </w:r>
            <w:proofErr w:type="spellEnd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Циклические формы инструментальной музыки.</w:t>
            </w:r>
          </w:p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«Сюита в старинном стиле» </w:t>
            </w:r>
            <w:proofErr w:type="spell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А.Шнитке</w:t>
            </w:r>
            <w:proofErr w:type="spellEnd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Соната. Сонатная форма. </w:t>
            </w:r>
            <w:proofErr w:type="spell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Л.ван</w:t>
            </w:r>
            <w:proofErr w:type="spellEnd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Бетховен.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Соната. Принципы музыкального развития. Обобщение </w:t>
            </w:r>
            <w:proofErr w:type="gram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3 четверть.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Симфоническая музыка. 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28.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Симфоническая музыка С.С.Прокофьева и </w:t>
            </w:r>
            <w:proofErr w:type="spell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Л.ван</w:t>
            </w:r>
            <w:proofErr w:type="spellEnd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Бетховена.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tabs>
                <w:tab w:val="left" w:pos="375"/>
                <w:tab w:val="center" w:pos="700"/>
              </w:tabs>
              <w:spacing w:after="0" w:line="36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29.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Симфоническая музыка Ф.Шуберта и </w:t>
            </w:r>
            <w:proofErr w:type="spell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В.Калинникова</w:t>
            </w:r>
            <w:proofErr w:type="spellEnd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30.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Симфоническая музыка П.И.Чайковского и Д.Б.Шостаковича.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31.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Симфоническая картина «Празднества» К.Дебюсси.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36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32.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Инструментальный концерт А.Хачатуряна и Д.Гершвина.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33.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 народов мира (кантри, </w:t>
            </w:r>
            <w:proofErr w:type="spell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фольк-джаз</w:t>
            </w:r>
            <w:proofErr w:type="spellEnd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рок-джаз).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34.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Популярные хиты из мюзиклов и </w:t>
            </w:r>
            <w:proofErr w:type="spellStart"/>
            <w:proofErr w:type="gram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рок-опер</w:t>
            </w:r>
            <w:proofErr w:type="spellEnd"/>
            <w:proofErr w:type="gramEnd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09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3369" w:type="dxa"/>
            <w:gridSpan w:val="2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Обобщение </w:t>
            </w:r>
            <w:proofErr w:type="gram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изученного</w:t>
            </w:r>
            <w:proofErr w:type="gramEnd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за год.</w:t>
            </w:r>
          </w:p>
        </w:tc>
        <w:tc>
          <w:tcPr>
            <w:tcW w:w="828" w:type="dxa"/>
            <w:shd w:val="clear" w:color="auto" w:fill="auto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374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65" w:type="dxa"/>
            <w:gridSpan w:val="2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314" w:type="dxa"/>
          </w:tcPr>
          <w:p w:rsidR="00E254ED" w:rsidRPr="00DE1D88" w:rsidRDefault="00E254ED" w:rsidP="00B55B5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54ED" w:rsidRPr="00DE1D88" w:rsidTr="00B55B55">
        <w:trPr>
          <w:trHeight w:val="354"/>
          <w:jc w:val="center"/>
        </w:trPr>
        <w:tc>
          <w:tcPr>
            <w:tcW w:w="9159" w:type="dxa"/>
            <w:gridSpan w:val="10"/>
          </w:tcPr>
          <w:p w:rsidR="00E254ED" w:rsidRPr="00DE1D88" w:rsidRDefault="00E254ED" w:rsidP="00B55B55">
            <w:pPr>
              <w:tabs>
                <w:tab w:val="left" w:pos="108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ab/>
              <w:t>Всего:   35 часов</w:t>
            </w:r>
          </w:p>
        </w:tc>
      </w:tr>
    </w:tbl>
    <w:p w:rsidR="00E254ED" w:rsidRPr="00DE1D88" w:rsidRDefault="00E254ED" w:rsidP="00E254ED">
      <w:pPr>
        <w:tabs>
          <w:tab w:val="left" w:pos="3405"/>
        </w:tabs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tabs>
          <w:tab w:val="left" w:pos="34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Pr="00DE1D88" w:rsidRDefault="00E254ED" w:rsidP="00E254ED">
      <w:pPr>
        <w:tabs>
          <w:tab w:val="left" w:pos="34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Pr="00DE1D88" w:rsidRDefault="00E254ED" w:rsidP="00E254ED">
      <w:pPr>
        <w:tabs>
          <w:tab w:val="left" w:pos="34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254ED" w:rsidRDefault="00E254ED" w:rsidP="00E254ED">
      <w:pPr>
        <w:tabs>
          <w:tab w:val="left" w:pos="34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Pr="00DE1D88" w:rsidRDefault="00E254ED" w:rsidP="00E254ED">
      <w:pPr>
        <w:tabs>
          <w:tab w:val="left" w:pos="34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Pr="00DE1D88" w:rsidRDefault="00E254ED" w:rsidP="00E254ED">
      <w:pPr>
        <w:tabs>
          <w:tab w:val="left" w:pos="340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Pr="00DE1D88" w:rsidRDefault="00E254ED" w:rsidP="00E254ED">
      <w:pPr>
        <w:tabs>
          <w:tab w:val="left" w:pos="3405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540" w:line="240" w:lineRule="auto"/>
        <w:ind w:right="464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                    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Перечень учебно-методического обеспечения.</w:t>
      </w:r>
    </w:p>
    <w:p w:rsidR="00E254ED" w:rsidRPr="00DE1D88" w:rsidRDefault="00E254ED" w:rsidP="00E254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Список литературы:</w:t>
      </w:r>
    </w:p>
    <w:p w:rsidR="00E254ED" w:rsidRPr="00DE1D88" w:rsidRDefault="00E254ED" w:rsidP="00E254ED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Для учителя:</w:t>
      </w:r>
    </w:p>
    <w:p w:rsidR="00E254ED" w:rsidRPr="00DE1D88" w:rsidRDefault="00E254ED" w:rsidP="00E254ED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Основной:</w:t>
      </w:r>
    </w:p>
    <w:p w:rsidR="00E254ED" w:rsidRPr="00DE1D88" w:rsidRDefault="00E254ED" w:rsidP="00E254ED">
      <w:pPr>
        <w:shd w:val="clear" w:color="auto" w:fill="FFFFFF"/>
        <w:spacing w:after="0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1</w:t>
      </w: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Музыка. 5-7 классы</w:t>
      </w:r>
      <w:proofErr w:type="gramStart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.И</w:t>
      </w:r>
      <w:proofErr w:type="gramEnd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скусство.8-9 </w:t>
      </w:r>
      <w:proofErr w:type="spellStart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классы.Сборник</w:t>
      </w:r>
      <w:proofErr w:type="spellEnd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рабочих программ. Предметная линия учебников Сергеевой Г.П., Критской Е.Д.: пособие для учителей </w:t>
      </w:r>
      <w:proofErr w:type="spellStart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</w:t>
      </w:r>
      <w:proofErr w:type="spellEnd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. учреждений /Сергеева Г.П., Критская Е.Д., </w:t>
      </w:r>
      <w:proofErr w:type="spellStart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И.Э.Кашеково</w:t>
      </w:r>
      <w:proofErr w:type="spellEnd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./ – М.: Просвещение, 2011год.</w:t>
      </w:r>
    </w:p>
    <w:p w:rsidR="00E254ED" w:rsidRPr="00DE1D88" w:rsidRDefault="00E254ED" w:rsidP="00E254ED">
      <w:pPr>
        <w:shd w:val="clear" w:color="auto" w:fill="FFFFFF"/>
        <w:spacing w:after="0"/>
        <w:ind w:left="720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val="tt-RU" w:eastAsia="ru-RU"/>
        </w:rPr>
        <w:t>2.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СергееваГ.П.Музыка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7</w:t>
      </w: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класс: учебник для </w:t>
      </w:r>
      <w:proofErr w:type="spellStart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общеобразоват</w:t>
      </w:r>
      <w:proofErr w:type="spellEnd"/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 учреждений/ Сергеева Г.П., Критс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кая Е.Д. – М.: Просвещение, 2013</w:t>
      </w:r>
      <w:r w:rsidRPr="00DE1D8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год</w:t>
      </w:r>
    </w:p>
    <w:p w:rsidR="00E254ED" w:rsidRPr="00DE1D88" w:rsidRDefault="00E254ED" w:rsidP="00E254ED">
      <w:pPr>
        <w:shd w:val="clear" w:color="auto" w:fill="FFFFFF"/>
        <w:spacing w:after="0"/>
        <w:ind w:left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Информационно-компьютерная поддержка</w:t>
      </w:r>
    </w:p>
    <w:p w:rsidR="00E254ED" w:rsidRPr="00DE1D88" w:rsidRDefault="00E254ED" w:rsidP="00E254ED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ind w:left="567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Средства обучения</w:t>
      </w:r>
    </w:p>
    <w:p w:rsidR="00E254ED" w:rsidRPr="00DE1D88" w:rsidRDefault="00E254ED" w:rsidP="00E254E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1. Презентации уроков.</w:t>
      </w:r>
    </w:p>
    <w:p w:rsidR="00E254ED" w:rsidRPr="00DE1D88" w:rsidRDefault="00E254ED" w:rsidP="00E254E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2. </w:t>
      </w:r>
      <w:r w:rsidRPr="00DE1D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Информационно-компьютерная поддержка: м</w:t>
      </w:r>
      <w:r w:rsidRPr="00DE1D88">
        <w:rPr>
          <w:rFonts w:ascii="Times New Roman" w:eastAsia="Times New Roman" w:hAnsi="Times New Roman" w:cs="Times New Roman"/>
          <w:bCs/>
          <w:sz w:val="24"/>
          <w:szCs w:val="24"/>
          <w:lang w:val="tt-RU" w:eastAsia="ru-RU"/>
        </w:rPr>
        <w:t>у</w:t>
      </w:r>
      <w:proofErr w:type="spellStart"/>
      <w:r w:rsidRPr="00DE1D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льтимедийные</w:t>
      </w:r>
      <w:proofErr w:type="spellEnd"/>
      <w:r w:rsidRPr="00DE1D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пособия, Интернет-ресурсы</w:t>
      </w:r>
    </w:p>
    <w:p w:rsidR="00E254ED" w:rsidRPr="00DE1D88" w:rsidRDefault="00E254ED" w:rsidP="00E254E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3. Диски с записями.</w:t>
      </w:r>
    </w:p>
    <w:p w:rsidR="00E254ED" w:rsidRPr="00DE1D88" w:rsidRDefault="00E254ED" w:rsidP="00E254ED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</w:t>
      </w:r>
    </w:p>
    <w:p w:rsidR="00E254ED" w:rsidRPr="00DE1D88" w:rsidRDefault="00E254ED" w:rsidP="00E254ED">
      <w:pPr>
        <w:shd w:val="clear" w:color="auto" w:fill="FFFFFF"/>
        <w:tabs>
          <w:tab w:val="left" w:pos="660"/>
        </w:tabs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Материально-техническое обеспечение образовательного процесса</w:t>
      </w:r>
    </w:p>
    <w:p w:rsidR="00E254ED" w:rsidRPr="00DE1D88" w:rsidRDefault="00E254ED" w:rsidP="00E254ED">
      <w:pPr>
        <w:shd w:val="clear" w:color="auto" w:fill="FFFFFF"/>
        <w:tabs>
          <w:tab w:val="left" w:pos="660"/>
        </w:tabs>
        <w:spacing w:after="0" w:line="360" w:lineRule="auto"/>
        <w:ind w:left="567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I. Технические средства обучения</w:t>
      </w:r>
    </w:p>
    <w:p w:rsidR="00E254ED" w:rsidRPr="00DE1D88" w:rsidRDefault="00E254ED" w:rsidP="00E254ED">
      <w:pPr>
        <w:widowControl w:val="0"/>
        <w:numPr>
          <w:ilvl w:val="0"/>
          <w:numId w:val="5"/>
        </w:numPr>
        <w:shd w:val="clear" w:color="auto" w:fill="FFFFFF"/>
        <w:tabs>
          <w:tab w:val="left" w:pos="770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Рабочее место учителя (ноутбук,  мышь).</w:t>
      </w:r>
    </w:p>
    <w:p w:rsidR="00E254ED" w:rsidRPr="00DE1D88" w:rsidRDefault="00E254ED" w:rsidP="00E254ED">
      <w:pPr>
        <w:widowControl w:val="0"/>
        <w:numPr>
          <w:ilvl w:val="0"/>
          <w:numId w:val="5"/>
        </w:numPr>
        <w:shd w:val="clear" w:color="auto" w:fill="FFFFFF"/>
        <w:tabs>
          <w:tab w:val="left" w:pos="770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Колонки.</w:t>
      </w:r>
    </w:p>
    <w:p w:rsidR="00E254ED" w:rsidRPr="00DE1D88" w:rsidRDefault="00E254ED" w:rsidP="00E254ED">
      <w:pPr>
        <w:widowControl w:val="0"/>
        <w:numPr>
          <w:ilvl w:val="0"/>
          <w:numId w:val="5"/>
        </w:numPr>
        <w:shd w:val="clear" w:color="auto" w:fill="FFFFFF"/>
        <w:tabs>
          <w:tab w:val="left" w:pos="770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Проектор.</w:t>
      </w:r>
    </w:p>
    <w:p w:rsidR="00E254ED" w:rsidRPr="00DE1D88" w:rsidRDefault="00E254ED" w:rsidP="00E254ED">
      <w:pPr>
        <w:widowControl w:val="0"/>
        <w:numPr>
          <w:ilvl w:val="0"/>
          <w:numId w:val="5"/>
        </w:numPr>
        <w:shd w:val="clear" w:color="auto" w:fill="FFFFFF"/>
        <w:tabs>
          <w:tab w:val="left" w:pos="770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Экран.</w:t>
      </w:r>
    </w:p>
    <w:p w:rsidR="00E254ED" w:rsidRPr="00DE1D88" w:rsidRDefault="00E254ED" w:rsidP="00E254ED">
      <w:pPr>
        <w:widowControl w:val="0"/>
        <w:numPr>
          <w:ilvl w:val="0"/>
          <w:numId w:val="5"/>
        </w:numPr>
        <w:shd w:val="clear" w:color="auto" w:fill="FFFFFF"/>
        <w:tabs>
          <w:tab w:val="left" w:pos="770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центр.</w:t>
      </w:r>
    </w:p>
    <w:p w:rsidR="00E254ED" w:rsidRPr="00DE1D88" w:rsidRDefault="00E254ED" w:rsidP="00E254ED">
      <w:pPr>
        <w:widowControl w:val="0"/>
        <w:numPr>
          <w:ilvl w:val="0"/>
          <w:numId w:val="5"/>
        </w:numPr>
        <w:shd w:val="clear" w:color="auto" w:fill="FFFFFF"/>
        <w:tabs>
          <w:tab w:val="left" w:pos="770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Smart -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доска</w:t>
      </w:r>
    </w:p>
    <w:p w:rsidR="00E254ED" w:rsidRPr="00DE1D88" w:rsidRDefault="00E254ED" w:rsidP="00E254ED">
      <w:pPr>
        <w:spacing w:before="240"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II. Программные средства</w:t>
      </w:r>
    </w:p>
    <w:p w:rsidR="00E254ED" w:rsidRPr="00DE1D88" w:rsidRDefault="00E254ED" w:rsidP="00E254ED">
      <w:pPr>
        <w:widowControl w:val="0"/>
        <w:numPr>
          <w:ilvl w:val="0"/>
          <w:numId w:val="4"/>
        </w:numPr>
        <w:shd w:val="clear" w:color="auto" w:fill="FFFFFF"/>
        <w:tabs>
          <w:tab w:val="left" w:pos="660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Операционная система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Windows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7.</w:t>
      </w:r>
    </w:p>
    <w:p w:rsidR="00E254ED" w:rsidRPr="00DE1D88" w:rsidRDefault="00E254ED" w:rsidP="00E254ED">
      <w:pPr>
        <w:widowControl w:val="0"/>
        <w:numPr>
          <w:ilvl w:val="0"/>
          <w:numId w:val="4"/>
        </w:numPr>
        <w:shd w:val="clear" w:color="auto" w:fill="FFFFFF"/>
        <w:tabs>
          <w:tab w:val="left" w:pos="660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Офисное приложение </w:t>
      </w:r>
      <w:r w:rsidRPr="00DE1D8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>Microsoft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Office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2003,2007,2010</w:t>
      </w:r>
    </w:p>
    <w:p w:rsidR="00E254ED" w:rsidRPr="00DE1D88" w:rsidRDefault="00E254ED" w:rsidP="00E254ED">
      <w:pPr>
        <w:widowControl w:val="0"/>
        <w:numPr>
          <w:ilvl w:val="0"/>
          <w:numId w:val="4"/>
        </w:numPr>
        <w:shd w:val="clear" w:color="auto" w:fill="FFFFFF"/>
        <w:tabs>
          <w:tab w:val="left" w:pos="660"/>
        </w:tabs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Офисное</w:t>
      </w:r>
      <w:r w:rsidRPr="00DE1D8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приложение</w:t>
      </w:r>
      <w:r w:rsidRPr="00DE1D88">
        <w:rPr>
          <w:rFonts w:ascii="Times New Roman" w:eastAsia="Times New Roman" w:hAnsi="Times New Roman" w:cs="Times New Roman"/>
          <w:sz w:val="24"/>
          <w:szCs w:val="24"/>
          <w:lang w:val="en-US" w:eastAsia="ru-RU"/>
        </w:rPr>
        <w:t xml:space="preserve"> Microsoft Office  Power Point</w:t>
      </w:r>
    </w:p>
    <w:p w:rsidR="00E254ED" w:rsidRPr="00492B34" w:rsidRDefault="00E254ED" w:rsidP="00E254ED">
      <w:pPr>
        <w:tabs>
          <w:tab w:val="left" w:pos="3405"/>
        </w:tabs>
        <w:spacing w:after="0" w:line="240" w:lineRule="auto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492B3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Дополнительная литература:</w:t>
      </w:r>
    </w:p>
    <w:p w:rsidR="00E254ED" w:rsidRPr="00492B34" w:rsidRDefault="00E254ED" w:rsidP="00E254ED">
      <w:pPr>
        <w:tabs>
          <w:tab w:val="left" w:pos="3405"/>
        </w:tabs>
        <w:spacing w:after="0" w:line="240" w:lineRule="auto"/>
        <w:ind w:left="720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492B34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Интернет-ресурсы</w:t>
      </w:r>
    </w:p>
    <w:p w:rsidR="00E254ED" w:rsidRPr="00492B34" w:rsidRDefault="00337988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5" w:tgtFrame="_blank" w:history="1">
        <w:r w:rsidR="00E254ED" w:rsidRPr="00492B34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http://classic-online.ru/</w:t>
        </w:r>
      </w:hyperlink>
      <w:r w:rsidR="00E254ED" w:rsidRPr="00492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254ED" w:rsidRPr="00492B3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hyperlink r:id="rId6" w:tgtFrame="_blank" w:history="1">
        <w:r w:rsidR="00E254ED" w:rsidRPr="00492B34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http://portasound.ru/</w:t>
        </w:r>
      </w:hyperlink>
      <w:r w:rsidR="00E254ED" w:rsidRPr="00492B3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hyperlink r:id="rId7" w:tgtFrame="_blank" w:history="1">
        <w:r w:rsidR="00E254ED" w:rsidRPr="00492B34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http://classic-online.ru/</w:t>
        </w:r>
      </w:hyperlink>
      <w:r w:rsidR="00E254ED" w:rsidRPr="00492B34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="00E254ED" w:rsidRPr="00492B3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hyperlink r:id="rId8" w:tgtFrame="_blank" w:history="1">
        <w:r w:rsidR="00E254ED" w:rsidRPr="00492B34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http://portasound.ru/</w:t>
        </w:r>
      </w:hyperlink>
      <w:r w:rsidR="00E254ED" w:rsidRPr="00492B3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hyperlink r:id="rId9" w:tgtFrame="_blank" w:history="1">
        <w:r w:rsidR="00E254ED" w:rsidRPr="00492B34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http://poiskm.ru/</w:t>
        </w:r>
      </w:hyperlink>
      <w:r w:rsidR="00E254ED" w:rsidRPr="00492B3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hyperlink r:id="rId10" w:tgtFrame="_blank" w:history="1">
        <w:r w:rsidR="00E254ED" w:rsidRPr="00492B34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http://ololo.fm/</w:t>
        </w:r>
      </w:hyperlink>
      <w:r w:rsidR="00E254ED" w:rsidRPr="00492B3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hyperlink r:id="rId11" w:tgtFrame="_blank" w:history="1">
        <w:r w:rsidR="00E254ED" w:rsidRPr="00492B34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http://radio-rating.ru/</w:t>
        </w:r>
      </w:hyperlink>
      <w:r w:rsidR="00E254ED" w:rsidRPr="00492B3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hyperlink r:id="rId12" w:tgtFrame="_blank" w:history="1">
        <w:r w:rsidR="00E254ED" w:rsidRPr="00492B34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http://museum.ru/</w:t>
        </w:r>
      </w:hyperlink>
      <w:r w:rsidR="00E254ED" w:rsidRPr="00492B3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hyperlink r:id="rId13" w:tgtFrame="_blank" w:history="1">
        <w:r w:rsidR="00E254ED" w:rsidRPr="00492B34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http://www.glinka.museum/</w:t>
        </w:r>
      </w:hyperlink>
      <w:r w:rsidR="00E254ED" w:rsidRPr="00492B3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hyperlink r:id="rId14" w:tgtFrame="_blank" w:history="1">
        <w:r w:rsidR="00E254ED" w:rsidRPr="00492B34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http://ololo.fm/</w:t>
        </w:r>
      </w:hyperlink>
      <w:r w:rsidR="00E254ED" w:rsidRPr="00492B3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hyperlink r:id="rId15" w:tgtFrame="_blank" w:history="1">
        <w:r w:rsidR="00E254ED" w:rsidRPr="00492B34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http://radio-rating.ru/</w:t>
        </w:r>
      </w:hyperlink>
      <w:r w:rsidR="00E254ED" w:rsidRPr="00492B3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hyperlink r:id="rId16" w:tgtFrame="_blank" w:history="1">
        <w:r w:rsidR="00E254ED" w:rsidRPr="00492B34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http://museum.ru/</w:t>
        </w:r>
      </w:hyperlink>
      <w:r w:rsidR="00E254ED" w:rsidRPr="00492B34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hyperlink r:id="rId17" w:tgtFrame="_blank" w:history="1">
        <w:r w:rsidR="00E254ED" w:rsidRPr="00492B34">
          <w:rPr>
            <w:rFonts w:ascii="Times New Roman" w:eastAsia="Times New Roman" w:hAnsi="Times New Roman" w:cs="Times New Roman"/>
            <w:color w:val="006AC3"/>
            <w:sz w:val="24"/>
            <w:szCs w:val="24"/>
            <w:u w:val="single"/>
            <w:lang w:eastAsia="ru-RU"/>
          </w:rPr>
          <w:t>http://www.glinka.museum/</w:t>
        </w:r>
      </w:hyperlink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http://fcior.edu.ru</w:t>
      </w:r>
    </w:p>
    <w:p w:rsidR="00E254ED" w:rsidRPr="00DE1D88" w:rsidRDefault="00E254ED" w:rsidP="00E254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Приложение</w:t>
      </w:r>
    </w:p>
    <w:p w:rsidR="00E254ED" w:rsidRPr="00DE1D88" w:rsidRDefault="00E254ED" w:rsidP="00E254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Примерный итоговый контрольный тест за курс 7 класса</w:t>
      </w:r>
    </w:p>
    <w:p w:rsidR="00E254ED" w:rsidRPr="00DE1D88" w:rsidRDefault="00E254ED" w:rsidP="00E254ED">
      <w:pPr>
        <w:spacing w:after="0" w:line="301" w:lineRule="atLeast"/>
        <w:ind w:firstLine="34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ab/>
      </w:r>
      <w:r w:rsidRPr="00DE1D88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ab/>
      </w:r>
      <w:r w:rsidRPr="00DE1D88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ab/>
      </w:r>
      <w:r w:rsidRPr="00DE1D88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ab/>
      </w:r>
      <w:r w:rsidRPr="00DE1D88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ab/>
      </w:r>
      <w:r w:rsidRPr="00DE1D88"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  <w:tab/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(тесты на 1 полугодие)</w:t>
      </w: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tbl>
      <w:tblPr>
        <w:tblW w:w="965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536"/>
        <w:gridCol w:w="5122"/>
      </w:tblGrid>
      <w:tr w:rsidR="00E254ED" w:rsidRPr="00DE1D88" w:rsidTr="00B55B55">
        <w:trPr>
          <w:trHeight w:val="866"/>
        </w:trPr>
        <w:tc>
          <w:tcPr>
            <w:tcW w:w="4536" w:type="dxa"/>
          </w:tcPr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1. Душа музыкального произведения:</w:t>
            </w:r>
          </w:p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Мелодия         В) Темп</w:t>
            </w:r>
          </w:p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Нота                  Г) мажор</w:t>
            </w:r>
          </w:p>
        </w:tc>
        <w:tc>
          <w:tcPr>
            <w:tcW w:w="5122" w:type="dxa"/>
          </w:tcPr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6. Какая форма романса «Я помню чудное мгновенье»</w:t>
            </w:r>
          </w:p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А) </w:t>
            </w:r>
            <w:proofErr w:type="spellStart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Двухчастная</w:t>
            </w:r>
            <w:proofErr w:type="spellEnd"/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В) Одночастная</w:t>
            </w:r>
          </w:p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Трёхчастная                    Г) Сонатная</w:t>
            </w:r>
          </w:p>
        </w:tc>
      </w:tr>
      <w:tr w:rsidR="00E254ED" w:rsidRPr="00DE1D88" w:rsidTr="00B55B55">
        <w:trPr>
          <w:trHeight w:val="866"/>
        </w:trPr>
        <w:tc>
          <w:tcPr>
            <w:tcW w:w="4536" w:type="dxa"/>
          </w:tcPr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2. </w:t>
            </w:r>
            <w:proofErr w:type="gramStart"/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Музыка</w:t>
            </w:r>
            <w:proofErr w:type="gramEnd"/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предназначенная для игры на музыкальных инструментах:</w:t>
            </w:r>
          </w:p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Вокальная музыка                            В) Лирическая музыка</w:t>
            </w:r>
          </w:p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Б) Инструментальная музыка             Г) Светская музыка                          </w:t>
            </w:r>
          </w:p>
        </w:tc>
        <w:tc>
          <w:tcPr>
            <w:tcW w:w="5122" w:type="dxa"/>
          </w:tcPr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7. Автор романсов «Островок», «Сирень», «Здесь хорошо»:</w:t>
            </w:r>
          </w:p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М. И. Глинка                    В) Рахманинов</w:t>
            </w:r>
          </w:p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П. И. Чайковский            Г) А. Е. Варламов</w:t>
            </w:r>
          </w:p>
        </w:tc>
      </w:tr>
      <w:tr w:rsidR="00E254ED" w:rsidRPr="00DE1D88" w:rsidTr="00B55B55">
        <w:trPr>
          <w:trHeight w:val="1439"/>
        </w:trPr>
        <w:tc>
          <w:tcPr>
            <w:tcW w:w="4536" w:type="dxa"/>
          </w:tcPr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3. вокальное сочинение, написанное на небольшое стихотворение лирического содержания  для голоса с инструментальным</w:t>
            </w: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сопровождением:</w:t>
            </w:r>
          </w:p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Ария                                   В) Романс</w:t>
            </w:r>
          </w:p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Б) Речитатив                          Г) Фантазия   </w:t>
            </w:r>
          </w:p>
        </w:tc>
        <w:tc>
          <w:tcPr>
            <w:tcW w:w="5122" w:type="dxa"/>
          </w:tcPr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8. «Нот</w:t>
            </w:r>
            <w:proofErr w:type="gramStart"/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ы-</w:t>
            </w:r>
            <w:proofErr w:type="gramEnd"/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это простая запись, нужно их сделать музыкой, как хотел композитор», - говорил:</w:t>
            </w:r>
          </w:p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П. И. Чайковский           В) Е. Е. Керн</w:t>
            </w:r>
          </w:p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С. В. Рахманинов           Г) Ф. И. Шаляпин</w:t>
            </w:r>
          </w:p>
        </w:tc>
      </w:tr>
      <w:tr w:rsidR="00E254ED" w:rsidRPr="00DE1D88" w:rsidTr="00B55B55">
        <w:trPr>
          <w:trHeight w:val="866"/>
        </w:trPr>
        <w:tc>
          <w:tcPr>
            <w:tcW w:w="4536" w:type="dxa"/>
          </w:tcPr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4. Композитор романса «Красный сарафан»</w:t>
            </w:r>
          </w:p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М. И. Глинка                    В) Рахманинов</w:t>
            </w:r>
          </w:p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П. И. Чайковский            Г) А. Е. Варламов</w:t>
            </w:r>
          </w:p>
        </w:tc>
        <w:tc>
          <w:tcPr>
            <w:tcW w:w="5122" w:type="dxa"/>
          </w:tcPr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9. Драматичная песня невесты:</w:t>
            </w:r>
          </w:p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Плачами                          В) Речитативами</w:t>
            </w:r>
          </w:p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Ариями                            Г) Увертюрами</w:t>
            </w:r>
          </w:p>
        </w:tc>
      </w:tr>
      <w:tr w:rsidR="00E254ED" w:rsidRPr="00DE1D88" w:rsidTr="00B55B55">
        <w:trPr>
          <w:trHeight w:val="866"/>
        </w:trPr>
        <w:tc>
          <w:tcPr>
            <w:tcW w:w="4536" w:type="dxa"/>
          </w:tcPr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5. Композитор романса «Я помню чудное мгновенье»</w:t>
            </w:r>
          </w:p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М. И. Глинка                    В) Рахманинов</w:t>
            </w:r>
          </w:p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П. И. Чайковский            Г) А. Е. Варламов</w:t>
            </w:r>
          </w:p>
        </w:tc>
        <w:tc>
          <w:tcPr>
            <w:tcW w:w="5122" w:type="dxa"/>
          </w:tcPr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10. В переводе с </w:t>
            </w:r>
            <w:proofErr w:type="gramStart"/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итальянского</w:t>
            </w:r>
            <w:proofErr w:type="gramEnd"/>
            <w:r w:rsidRPr="00DE1D8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 означает красивое, прекрасное пение.</w:t>
            </w:r>
          </w:p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А) Баркарола                      В) Фортиссимо</w:t>
            </w:r>
          </w:p>
          <w:p w:rsidR="00E254ED" w:rsidRPr="00DE1D88" w:rsidRDefault="00E254ED" w:rsidP="00B55B5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DE1D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Б) Бельканто                        Г) Пианиссимо</w:t>
            </w:r>
          </w:p>
        </w:tc>
      </w:tr>
    </w:tbl>
    <w:p w:rsidR="00E254ED" w:rsidRDefault="00E254ED" w:rsidP="00E254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Default="00E254ED" w:rsidP="00E254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Default="00E254ED" w:rsidP="00E254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Default="00E254ED" w:rsidP="00E254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Default="00E254ED" w:rsidP="00E254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Default="00E254ED" w:rsidP="00E254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Default="00E254ED" w:rsidP="00E254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E254ED" w:rsidRPr="00DE1D88" w:rsidRDefault="00E254ED" w:rsidP="00E254ED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lastRenderedPageBreak/>
        <w:t>Примерная  итоговая контрольная работа по музыке  за курс 7 класса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1.Назовите главный жанр в творчестве  М.Глинки: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балет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песня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опера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2.Оркестровое вступление к опере, балету, музыкальному спектаклю: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баллада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серенада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увертюра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3.Как называется музыкальное произведение  Дж</w:t>
      </w:r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.Г</w:t>
      </w:r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ершвина: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А) «Иван Сусанин»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Б) «Князь Игорь»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В) «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Порги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Бесс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4. Постановщик балета: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Дирижёр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Балетмейстер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В) Капельмейстер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5.Наиболее низкий мужской голос: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А) Тенор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Вокализ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В) Бас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6. Жорж Бизе: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Испанский композитор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Итальянский композитор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В) Французский композитор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7. Выберите правильные утверждения. Соло это: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Произведение или часть произведения, исполняемая одним певцом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Большая группа певцов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В) Ансамбль двух певцов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Автор балета «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Кармен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сюита»: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немецкий композитор Ф.Шуберт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русский композитор Р.К.Щедрин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польский композитор Ф. Шопен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9.Название последней части спектакля «Гоголь – сюита»: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Адажио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Финал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Скерцо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Г) Завещание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10. 1904-1987 в годах жил: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М.П. Мусоргский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П.И.Чайковский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Д.Б.Кабалевский</w:t>
      </w:r>
      <w:proofErr w:type="spellEnd"/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Вариант №2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1.Назовите главный жанр в творчестве Ж.Бизе: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балет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песня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В) опера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2. Как называется большой коллектив музыкантов, играющих на различных инструментах симфонические произведения: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Симфонический оркестр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Духовой оркестр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В) Оркестр народных инструментов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3. Как называется музыкальное произведение М.Глинки: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А) «Иван Сусанин»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Б) «Князь Игорь»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В) «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Порги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Бесс</w:t>
      </w:r>
      <w:proofErr w:type="spell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»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4.Руководитель оркестра: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Дирижёр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Балетмейстер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В) Капельмейстер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5.Наиболее низкий женский голос: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А) Сопрано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Меццо-сопрано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В) Бас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6.Какой русский народный инструмент называют «душой народа»?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Баян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Б) Рояль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В) Балалайка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7.  Выберите правильные утверждения. Хор это: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Произведение или часть произведения, исполняемая одним певцом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Б) Большая группа певцов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Ансамбль двух певцов  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8.Автор </w:t>
      </w:r>
      <w:proofErr w:type="spellStart"/>
      <w:proofErr w:type="gram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рок-оперы</w:t>
      </w:r>
      <w:proofErr w:type="spellEnd"/>
      <w:proofErr w:type="gramEnd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«Иисус Христос – суперзвезда»: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немецкий композитор Ф.Шуберт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русский композитор Р.К.Щедрин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В) польский композитор Ф Шопен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Г) английский композитор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Э.Л.Уэббер</w:t>
      </w:r>
      <w:proofErr w:type="spellEnd"/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9.Название первый части спектакля «Гоголь – сюита»: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А) Адажио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Увертюра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В) Скерцо 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Г) Завещание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10. 1873-1943 в годах жил: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А) П.И.Чайковский</w:t>
      </w:r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Б) </w:t>
      </w:r>
      <w:proofErr w:type="spellStart"/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Д.Б.Кабалевский</w:t>
      </w:r>
      <w:proofErr w:type="spellEnd"/>
    </w:p>
    <w:p w:rsidR="00E254ED" w:rsidRPr="00DE1D88" w:rsidRDefault="00E254ED" w:rsidP="00E254ED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E1D88">
        <w:rPr>
          <w:rFonts w:ascii="Times New Roman" w:eastAsia="Times New Roman" w:hAnsi="Times New Roman" w:cs="Times New Roman"/>
          <w:sz w:val="24"/>
          <w:szCs w:val="24"/>
          <w:lang w:eastAsia="ru-RU"/>
        </w:rPr>
        <w:t>В) С.В.Рахманинов</w:t>
      </w:r>
    </w:p>
    <w:p w:rsidR="00E254ED" w:rsidRDefault="00E254ED" w:rsidP="00E254ED"/>
    <w:p w:rsidR="00DC4CA9" w:rsidRDefault="00DC4CA9"/>
    <w:sectPr w:rsidR="00DC4CA9" w:rsidSect="008F4D9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E95A80"/>
    <w:multiLevelType w:val="hybridMultilevel"/>
    <w:tmpl w:val="729C2472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12D64666"/>
    <w:multiLevelType w:val="hybridMultilevel"/>
    <w:tmpl w:val="10C0DA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1BCB7DB7"/>
    <w:multiLevelType w:val="multilevel"/>
    <w:tmpl w:val="2CC04B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170E1F"/>
    <w:multiLevelType w:val="hybridMultilevel"/>
    <w:tmpl w:val="F8A0B524"/>
    <w:lvl w:ilvl="0" w:tplc="94169D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24"/>
        <w:szCs w:val="24"/>
      </w:rPr>
    </w:lvl>
    <w:lvl w:ilvl="1" w:tplc="0419000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sz w:val="24"/>
        <w:szCs w:val="24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3C3D214D"/>
    <w:multiLevelType w:val="multilevel"/>
    <w:tmpl w:val="6106AC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56A822DA"/>
    <w:multiLevelType w:val="hybridMultilevel"/>
    <w:tmpl w:val="2F4CFE7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6AC0168E"/>
    <w:multiLevelType w:val="hybridMultilevel"/>
    <w:tmpl w:val="E158A3E6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3D465CA"/>
    <w:multiLevelType w:val="multilevel"/>
    <w:tmpl w:val="A3A693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5"/>
  </w:num>
  <w:num w:numId="3">
    <w:abstractNumId w:val="6"/>
  </w:num>
  <w:num w:numId="4">
    <w:abstractNumId w:val="3"/>
  </w:num>
  <w:num w:numId="5">
    <w:abstractNumId w:val="1"/>
  </w:num>
  <w:num w:numId="6">
    <w:abstractNumId w:val="4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oNotDisplayPageBoundaries/>
  <w:proofState w:spelling="clean" w:grammar="clean"/>
  <w:defaultTabStop w:val="708"/>
  <w:characterSpacingControl w:val="doNotCompress"/>
  <w:compat/>
  <w:rsids>
    <w:rsidRoot w:val="00E254ED"/>
    <w:rsid w:val="00337988"/>
    <w:rsid w:val="00991EE8"/>
    <w:rsid w:val="00C91F50"/>
    <w:rsid w:val="00DC4CA9"/>
    <w:rsid w:val="00E254ED"/>
    <w:rsid w:val="00F0203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footnote reference" w:uiPriority="0"/>
    <w:lsdException w:name="Title" w:semiHidden="0" w:uiPriority="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0" w:unhideWhenUsed="0" w:qFormat="1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4ED"/>
  </w:style>
  <w:style w:type="paragraph" w:styleId="1">
    <w:name w:val="heading 1"/>
    <w:basedOn w:val="a"/>
    <w:next w:val="a"/>
    <w:link w:val="10"/>
    <w:uiPriority w:val="9"/>
    <w:qFormat/>
    <w:rsid w:val="00E254ED"/>
    <w:pPr>
      <w:keepNext/>
      <w:autoSpaceDE w:val="0"/>
      <w:autoSpaceDN w:val="0"/>
      <w:spacing w:after="0" w:line="240" w:lineRule="auto"/>
      <w:outlineLvl w:val="0"/>
    </w:pPr>
    <w:rPr>
      <w:rFonts w:ascii="Times New Roman" w:eastAsia="Times New Roman" w:hAnsi="Times New Roman" w:cs="Times New Roman"/>
      <w:sz w:val="28"/>
      <w:szCs w:val="28"/>
    </w:rPr>
  </w:style>
  <w:style w:type="paragraph" w:styleId="2">
    <w:name w:val="heading 2"/>
    <w:basedOn w:val="a"/>
    <w:next w:val="a"/>
    <w:link w:val="20"/>
    <w:semiHidden/>
    <w:unhideWhenUsed/>
    <w:qFormat/>
    <w:rsid w:val="00E254ED"/>
    <w:pPr>
      <w:keepNext/>
      <w:spacing w:before="240" w:after="60" w:line="240" w:lineRule="auto"/>
      <w:outlineLvl w:val="1"/>
    </w:pPr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254ED"/>
    <w:rPr>
      <w:rFonts w:ascii="Times New Roman" w:eastAsia="Times New Roman" w:hAnsi="Times New Roman" w:cs="Times New Roman"/>
      <w:sz w:val="28"/>
      <w:szCs w:val="28"/>
    </w:rPr>
  </w:style>
  <w:style w:type="character" w:customStyle="1" w:styleId="20">
    <w:name w:val="Заголовок 2 Знак"/>
    <w:basedOn w:val="a0"/>
    <w:link w:val="2"/>
    <w:semiHidden/>
    <w:rsid w:val="00E254ED"/>
    <w:rPr>
      <w:rFonts w:ascii="Cambria" w:eastAsia="Times New Roman" w:hAnsi="Cambria" w:cs="Times New Roman"/>
      <w:b/>
      <w:bCs/>
      <w:i/>
      <w:iCs/>
      <w:sz w:val="28"/>
      <w:szCs w:val="28"/>
      <w:lang w:eastAsia="ru-RU"/>
    </w:rPr>
  </w:style>
  <w:style w:type="numbering" w:customStyle="1" w:styleId="11">
    <w:name w:val="Нет списка1"/>
    <w:next w:val="a2"/>
    <w:uiPriority w:val="99"/>
    <w:semiHidden/>
    <w:unhideWhenUsed/>
    <w:rsid w:val="00E254ED"/>
  </w:style>
  <w:style w:type="table" w:styleId="a3">
    <w:name w:val="Table Grid"/>
    <w:basedOn w:val="a1"/>
    <w:uiPriority w:val="59"/>
    <w:rsid w:val="00E254E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E254ED"/>
    <w:pPr>
      <w:spacing w:before="100" w:beforeAutospacing="1" w:after="100" w:afterAutospacing="1" w:line="240" w:lineRule="auto"/>
    </w:pPr>
    <w:rPr>
      <w:rFonts w:ascii="Arial" w:eastAsia="Times New Roman" w:hAnsi="Arial" w:cs="Arial"/>
      <w:color w:val="548798"/>
      <w:sz w:val="18"/>
      <w:szCs w:val="18"/>
      <w:lang w:eastAsia="ru-RU"/>
    </w:rPr>
  </w:style>
  <w:style w:type="character" w:styleId="a5">
    <w:name w:val="footnote reference"/>
    <w:basedOn w:val="a0"/>
    <w:rsid w:val="00E254ED"/>
  </w:style>
  <w:style w:type="paragraph" w:styleId="a6">
    <w:name w:val="Balloon Text"/>
    <w:basedOn w:val="a"/>
    <w:link w:val="a7"/>
    <w:rsid w:val="00E254ED"/>
    <w:pPr>
      <w:spacing w:after="0" w:line="240" w:lineRule="auto"/>
    </w:pPr>
    <w:rPr>
      <w:rFonts w:ascii="Tahoma" w:eastAsia="Times New Roman" w:hAnsi="Tahoma" w:cs="Times New Roman"/>
      <w:sz w:val="16"/>
      <w:szCs w:val="16"/>
      <w:lang w:eastAsia="ru-RU"/>
    </w:rPr>
  </w:style>
  <w:style w:type="character" w:customStyle="1" w:styleId="a7">
    <w:name w:val="Текст выноски Знак"/>
    <w:basedOn w:val="a0"/>
    <w:link w:val="a6"/>
    <w:rsid w:val="00E254ED"/>
    <w:rPr>
      <w:rFonts w:ascii="Tahoma" w:eastAsia="Times New Roman" w:hAnsi="Tahoma" w:cs="Times New Roman"/>
      <w:sz w:val="16"/>
      <w:szCs w:val="16"/>
      <w:lang w:eastAsia="ru-RU"/>
    </w:rPr>
  </w:style>
  <w:style w:type="character" w:styleId="a8">
    <w:name w:val="Hyperlink"/>
    <w:rsid w:val="00E254ED"/>
    <w:rPr>
      <w:b/>
      <w:bCs/>
      <w:color w:val="003333"/>
      <w:sz w:val="18"/>
      <w:szCs w:val="18"/>
      <w:u w:val="single"/>
    </w:rPr>
  </w:style>
  <w:style w:type="paragraph" w:customStyle="1" w:styleId="12">
    <w:name w:val="Основной 1 см"/>
    <w:basedOn w:val="a"/>
    <w:rsid w:val="00E254ED"/>
    <w:pPr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9">
    <w:name w:val="Body Text Indent"/>
    <w:basedOn w:val="a"/>
    <w:link w:val="aa"/>
    <w:rsid w:val="00E254ED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a">
    <w:name w:val="Основной текст с отступом Знак"/>
    <w:basedOn w:val="a0"/>
    <w:link w:val="a9"/>
    <w:rsid w:val="00E254ED"/>
    <w:rPr>
      <w:rFonts w:ascii="Times New Roman" w:eastAsia="Times New Roman" w:hAnsi="Times New Roman" w:cs="Times New Roman"/>
      <w:sz w:val="24"/>
      <w:szCs w:val="24"/>
    </w:rPr>
  </w:style>
  <w:style w:type="paragraph" w:styleId="ab">
    <w:name w:val="Title"/>
    <w:basedOn w:val="a"/>
    <w:link w:val="ac"/>
    <w:qFormat/>
    <w:rsid w:val="00E254ED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character" w:customStyle="1" w:styleId="ac">
    <w:name w:val="Название Знак"/>
    <w:basedOn w:val="a0"/>
    <w:link w:val="ab"/>
    <w:rsid w:val="00E254ED"/>
    <w:rPr>
      <w:rFonts w:ascii="Times New Roman" w:eastAsia="Times New Roman" w:hAnsi="Times New Roman" w:cs="Times New Roman"/>
      <w:b/>
      <w:bCs/>
      <w:sz w:val="28"/>
      <w:szCs w:val="24"/>
      <w:lang w:eastAsia="ru-RU"/>
    </w:rPr>
  </w:style>
  <w:style w:type="paragraph" w:styleId="ad">
    <w:name w:val="No Spacing"/>
    <w:link w:val="ae"/>
    <w:uiPriority w:val="1"/>
    <w:qFormat/>
    <w:rsid w:val="00E254E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">
    <w:name w:val="List Paragraph"/>
    <w:basedOn w:val="a"/>
    <w:uiPriority w:val="34"/>
    <w:qFormat/>
    <w:rsid w:val="00E254E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2">
    <w:name w:val="Style12"/>
    <w:basedOn w:val="a"/>
    <w:uiPriority w:val="99"/>
    <w:rsid w:val="00E254ED"/>
    <w:pPr>
      <w:widowControl w:val="0"/>
      <w:autoSpaceDE w:val="0"/>
      <w:autoSpaceDN w:val="0"/>
      <w:adjustRightInd w:val="0"/>
      <w:spacing w:after="0" w:line="288" w:lineRule="exact"/>
      <w:ind w:firstLine="547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header"/>
    <w:basedOn w:val="a"/>
    <w:link w:val="af1"/>
    <w:uiPriority w:val="99"/>
    <w:unhideWhenUsed/>
    <w:rsid w:val="00E254E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1">
    <w:name w:val="Верхний колонтитул Знак"/>
    <w:basedOn w:val="a0"/>
    <w:link w:val="af0"/>
    <w:uiPriority w:val="99"/>
    <w:rsid w:val="00E254ED"/>
    <w:rPr>
      <w:rFonts w:ascii="Times New Roman" w:eastAsia="Times New Roman" w:hAnsi="Times New Roman" w:cs="Times New Roman"/>
      <w:sz w:val="24"/>
      <w:szCs w:val="24"/>
    </w:rPr>
  </w:style>
  <w:style w:type="paragraph" w:styleId="af2">
    <w:name w:val="footer"/>
    <w:basedOn w:val="a"/>
    <w:link w:val="af3"/>
    <w:uiPriority w:val="99"/>
    <w:unhideWhenUsed/>
    <w:rsid w:val="00E254ED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f3">
    <w:name w:val="Нижний колонтитул Знак"/>
    <w:basedOn w:val="a0"/>
    <w:link w:val="af2"/>
    <w:uiPriority w:val="99"/>
    <w:rsid w:val="00E254ED"/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35">
    <w:name w:val="Font Style35"/>
    <w:uiPriority w:val="99"/>
    <w:rsid w:val="00E254ED"/>
    <w:rPr>
      <w:rFonts w:ascii="Times New Roman" w:hAnsi="Times New Roman"/>
      <w:b/>
      <w:i/>
      <w:sz w:val="20"/>
    </w:rPr>
  </w:style>
  <w:style w:type="character" w:styleId="af4">
    <w:name w:val="Emphasis"/>
    <w:basedOn w:val="a0"/>
    <w:qFormat/>
    <w:rsid w:val="00E254ED"/>
    <w:rPr>
      <w:i/>
      <w:iCs w:val="0"/>
    </w:rPr>
  </w:style>
  <w:style w:type="paragraph" w:customStyle="1" w:styleId="Style1">
    <w:name w:val="Style1"/>
    <w:basedOn w:val="a"/>
    <w:uiPriority w:val="99"/>
    <w:rsid w:val="00E254ED"/>
    <w:pPr>
      <w:widowControl w:val="0"/>
      <w:autoSpaceDE w:val="0"/>
      <w:autoSpaceDN w:val="0"/>
      <w:adjustRightInd w:val="0"/>
      <w:spacing w:after="0" w:line="538" w:lineRule="exac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36">
    <w:name w:val="Font Style36"/>
    <w:uiPriority w:val="99"/>
    <w:rsid w:val="00E254ED"/>
    <w:rPr>
      <w:rFonts w:ascii="Times New Roman" w:hAnsi="Times New Roman" w:cs="Times New Roman" w:hint="default"/>
      <w:b/>
      <w:bCs w:val="0"/>
      <w:sz w:val="18"/>
    </w:rPr>
  </w:style>
  <w:style w:type="character" w:customStyle="1" w:styleId="ae">
    <w:name w:val="Без интервала Знак"/>
    <w:basedOn w:val="a0"/>
    <w:link w:val="ad"/>
    <w:uiPriority w:val="1"/>
    <w:rsid w:val="00E254E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E254ED"/>
  </w:style>
  <w:style w:type="character" w:customStyle="1" w:styleId="c1">
    <w:name w:val="c1"/>
    <w:basedOn w:val="a0"/>
    <w:rsid w:val="00E254ED"/>
  </w:style>
  <w:style w:type="paragraph" w:customStyle="1" w:styleId="c0">
    <w:name w:val="c0"/>
    <w:basedOn w:val="a"/>
    <w:rsid w:val="00E254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Без интервала1"/>
    <w:rsid w:val="00991EE8"/>
    <w:pPr>
      <w:spacing w:after="0" w:line="240" w:lineRule="auto"/>
    </w:pPr>
    <w:rPr>
      <w:rFonts w:ascii="Calibri" w:eastAsia="Calibri" w:hAnsi="Calibri" w:cs="Times New Roman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3314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ortasound.ru/" TargetMode="External"/><Relationship Id="rId13" Type="http://schemas.openxmlformats.org/officeDocument/2006/relationships/hyperlink" Target="http://www.glinka.museum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classic-online.ru/" TargetMode="External"/><Relationship Id="rId12" Type="http://schemas.openxmlformats.org/officeDocument/2006/relationships/hyperlink" Target="http://museum.ru/" TargetMode="External"/><Relationship Id="rId17" Type="http://schemas.openxmlformats.org/officeDocument/2006/relationships/hyperlink" Target="http://www.glinka.museum/" TargetMode="External"/><Relationship Id="rId2" Type="http://schemas.openxmlformats.org/officeDocument/2006/relationships/styles" Target="styles.xml"/><Relationship Id="rId16" Type="http://schemas.openxmlformats.org/officeDocument/2006/relationships/hyperlink" Target="http://museum.ru/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portasound.ru/" TargetMode="External"/><Relationship Id="rId11" Type="http://schemas.openxmlformats.org/officeDocument/2006/relationships/hyperlink" Target="http://radio-rating.ru/" TargetMode="External"/><Relationship Id="rId5" Type="http://schemas.openxmlformats.org/officeDocument/2006/relationships/hyperlink" Target="http://classic-online.ru/" TargetMode="External"/><Relationship Id="rId15" Type="http://schemas.openxmlformats.org/officeDocument/2006/relationships/hyperlink" Target="http://radio-rating.ru/" TargetMode="External"/><Relationship Id="rId10" Type="http://schemas.openxmlformats.org/officeDocument/2006/relationships/hyperlink" Target="http://ololo.fm/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poiskm.ru/" TargetMode="External"/><Relationship Id="rId14" Type="http://schemas.openxmlformats.org/officeDocument/2006/relationships/hyperlink" Target="http://ololo.fm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19</Pages>
  <Words>5607</Words>
  <Characters>31965</Characters>
  <Application>Microsoft Office Word</Application>
  <DocSecurity>0</DocSecurity>
  <Lines>266</Lines>
  <Paragraphs>74</Paragraphs>
  <ScaleCrop>false</ScaleCrop>
  <Company>Microsoft</Company>
  <LinksUpToDate>false</LinksUpToDate>
  <CharactersWithSpaces>37498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3</cp:revision>
  <dcterms:created xsi:type="dcterms:W3CDTF">2014-09-30T15:41:00Z</dcterms:created>
  <dcterms:modified xsi:type="dcterms:W3CDTF">2015-02-16T14:59:00Z</dcterms:modified>
</cp:coreProperties>
</file>